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BD" w:rsidRPr="00B12BBD" w:rsidRDefault="00B12BBD" w:rsidP="00B12BBD">
      <w:pPr>
        <w:pStyle w:val="CM6"/>
        <w:spacing w:after="180"/>
        <w:rPr>
          <w:rFonts w:ascii="Arial" w:hAnsi="Arial" w:cs="Arial"/>
          <w:color w:val="000000"/>
          <w:sz w:val="41"/>
          <w:szCs w:val="41"/>
        </w:rPr>
      </w:pPr>
      <w:r w:rsidRPr="002306A0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5E7270B" wp14:editId="7FD1A28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5275" cy="4191000"/>
            <wp:effectExtent l="0" t="0" r="3175" b="0"/>
            <wp:wrapThrough wrapText="bothSides">
              <wp:wrapPolygon edited="0">
                <wp:start x="0" y="0"/>
                <wp:lineTo x="0" y="21502"/>
                <wp:lineTo x="21548" y="21502"/>
                <wp:lineTo x="215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6A0">
        <w:rPr>
          <w:rFonts w:ascii="Arial" w:hAnsi="Arial" w:cs="Arial"/>
          <w:color w:val="000000"/>
          <w:sz w:val="41"/>
          <w:szCs w:val="41"/>
        </w:rPr>
        <w:t xml:space="preserve">      </w:t>
      </w:r>
    </w:p>
    <w:p w:rsidR="00B12BBD" w:rsidRDefault="00B12BBD" w:rsidP="00B12BBD">
      <w:pPr>
        <w:pStyle w:val="Default"/>
        <w:rPr>
          <w:rFonts w:ascii="Arial" w:hAnsi="Arial" w:cs="Arial"/>
          <w:color w:val="404040" w:themeColor="text1" w:themeTint="BF"/>
          <w:sz w:val="48"/>
          <w:szCs w:val="67"/>
        </w:rPr>
      </w:pPr>
      <w:r>
        <w:rPr>
          <w:rFonts w:ascii="Arial" w:hAnsi="Arial" w:cs="Arial"/>
          <w:color w:val="404040" w:themeColor="text1" w:themeTint="BF"/>
          <w:sz w:val="48"/>
          <w:szCs w:val="67"/>
        </w:rPr>
        <w:t xml:space="preserve">Week 1 </w:t>
      </w:r>
    </w:p>
    <w:p w:rsidR="00B12BBD" w:rsidRPr="00B12BBD" w:rsidRDefault="00B12BBD" w:rsidP="00B12BBD">
      <w:pPr>
        <w:pStyle w:val="Default"/>
        <w:rPr>
          <w:rFonts w:ascii="Arial" w:hAnsi="Arial" w:cs="Arial"/>
          <w:color w:val="404040" w:themeColor="text1" w:themeTint="BF"/>
          <w:sz w:val="48"/>
          <w:szCs w:val="67"/>
        </w:rPr>
      </w:pPr>
      <w:r w:rsidRPr="00B12BBD">
        <w:rPr>
          <w:rFonts w:ascii="Arial" w:hAnsi="Arial" w:cs="Arial"/>
          <w:color w:val="404040" w:themeColor="text1" w:themeTint="BF"/>
          <w:sz w:val="48"/>
          <w:szCs w:val="67"/>
        </w:rPr>
        <w:t>Activity Report</w:t>
      </w:r>
    </w:p>
    <w:p w:rsidR="00B12BBD" w:rsidRPr="00B12BBD" w:rsidRDefault="00B12BBD" w:rsidP="00B12BBD">
      <w:pPr>
        <w:pStyle w:val="Default"/>
        <w:spacing w:line="276" w:lineRule="auto"/>
        <w:rPr>
          <w:rFonts w:ascii="Arial" w:hAnsi="Arial" w:cs="Arial"/>
          <w:color w:val="ED1C24"/>
          <w:sz w:val="67"/>
          <w:szCs w:val="67"/>
        </w:rPr>
      </w:pPr>
      <w:r w:rsidRPr="00B12BBD">
        <w:rPr>
          <w:rFonts w:ascii="Arial" w:hAnsi="Arial" w:cs="Arial"/>
          <w:color w:val="ED1C24"/>
          <w:sz w:val="67"/>
          <w:szCs w:val="67"/>
        </w:rPr>
        <w:t>124 Smith Street</w:t>
      </w:r>
      <w:r>
        <w:rPr>
          <w:rFonts w:ascii="Arial" w:hAnsi="Arial" w:cs="Arial"/>
          <w:color w:val="ED1C24"/>
          <w:sz w:val="67"/>
          <w:szCs w:val="67"/>
        </w:rPr>
        <w:t xml:space="preserve"> </w:t>
      </w:r>
    </w:p>
    <w:p w:rsidR="00B12BBD" w:rsidRDefault="00B12BBD" w:rsidP="00B12BBD">
      <w:pPr>
        <w:pStyle w:val="CM7"/>
        <w:spacing w:line="460" w:lineRule="atLeast"/>
        <w:ind w:left="3387" w:hanging="3388"/>
        <w:rPr>
          <w:rFonts w:ascii="Arial" w:hAnsi="Arial" w:cs="Arial"/>
          <w:color w:val="404040" w:themeColor="text1" w:themeTint="BF"/>
          <w:sz w:val="37"/>
          <w:szCs w:val="37"/>
        </w:rPr>
      </w:pPr>
    </w:p>
    <w:p w:rsidR="00B12BBD" w:rsidRPr="00B12BBD" w:rsidRDefault="00B12BBD" w:rsidP="00B12BBD">
      <w:pPr>
        <w:pStyle w:val="CM7"/>
        <w:spacing w:line="460" w:lineRule="atLeast"/>
        <w:ind w:left="3387" w:hanging="3388"/>
        <w:rPr>
          <w:rFonts w:ascii="Arial" w:hAnsi="Arial" w:cs="Arial"/>
          <w:color w:val="404040" w:themeColor="text1" w:themeTint="BF"/>
          <w:sz w:val="37"/>
          <w:szCs w:val="37"/>
        </w:rPr>
      </w:pPr>
      <w:r w:rsidRPr="00B12BBD">
        <w:rPr>
          <w:rFonts w:ascii="Arial" w:hAnsi="Arial" w:cs="Arial"/>
          <w:color w:val="404040" w:themeColor="text1" w:themeTint="BF"/>
          <w:sz w:val="37"/>
          <w:szCs w:val="37"/>
        </w:rPr>
        <w:t>For:</w:t>
      </w:r>
      <w:r w:rsidRPr="00B12BBD">
        <w:rPr>
          <w:rFonts w:ascii="Arial" w:hAnsi="Arial" w:cs="Arial"/>
          <w:color w:val="404040" w:themeColor="text1" w:themeTint="BF"/>
          <w:sz w:val="37"/>
          <w:szCs w:val="37"/>
        </w:rPr>
        <w:tab/>
        <w:t>Mr / Mrs Smith</w:t>
      </w:r>
    </w:p>
    <w:p w:rsidR="00B12BBD" w:rsidRDefault="00B12BBD" w:rsidP="00B12BBD">
      <w:pPr>
        <w:pStyle w:val="CM7"/>
        <w:spacing w:line="460" w:lineRule="atLeast"/>
        <w:ind w:left="3387" w:hanging="3388"/>
        <w:rPr>
          <w:rFonts w:ascii="Arial" w:hAnsi="Arial" w:cs="Arial"/>
          <w:color w:val="404040" w:themeColor="text1" w:themeTint="BF"/>
          <w:sz w:val="37"/>
          <w:szCs w:val="37"/>
        </w:rPr>
      </w:pPr>
      <w:r w:rsidRPr="00B12BBD">
        <w:rPr>
          <w:rFonts w:ascii="Arial" w:hAnsi="Arial" w:cs="Arial"/>
          <w:color w:val="404040" w:themeColor="text1" w:themeTint="BF"/>
          <w:sz w:val="37"/>
          <w:szCs w:val="37"/>
        </w:rPr>
        <w:t>Prepared By:</w:t>
      </w:r>
      <w:r w:rsidRPr="00B12BBD">
        <w:rPr>
          <w:rFonts w:ascii="Arial" w:hAnsi="Arial" w:cs="Arial"/>
          <w:color w:val="404040" w:themeColor="text1" w:themeTint="BF"/>
          <w:sz w:val="37"/>
          <w:szCs w:val="37"/>
        </w:rPr>
        <w:tab/>
        <w:t xml:space="preserve">Agent Name </w:t>
      </w:r>
    </w:p>
    <w:p w:rsidR="00B12BBD" w:rsidRDefault="00B12BBD">
      <w:pPr>
        <w:rPr>
          <w:rFonts w:ascii="Arial" w:eastAsiaTheme="minorEastAsia" w:hAnsi="Arial" w:cs="Arial"/>
          <w:color w:val="404040" w:themeColor="text1" w:themeTint="BF"/>
          <w:sz w:val="37"/>
          <w:szCs w:val="37"/>
          <w:lang w:eastAsia="en-AU"/>
        </w:rPr>
      </w:pPr>
      <w:r>
        <w:rPr>
          <w:rFonts w:ascii="Arial" w:hAnsi="Arial" w:cs="Arial"/>
          <w:noProof/>
          <w:color w:val="000000" w:themeColor="text1"/>
          <w:sz w:val="37"/>
          <w:szCs w:val="37"/>
        </w:rPr>
        <w:drawing>
          <wp:anchor distT="0" distB="0" distL="114300" distR="114300" simplePos="0" relativeHeight="251659264" behindDoc="0" locked="0" layoutInCell="1" allowOverlap="1" wp14:anchorId="0FE55D83" wp14:editId="6D4129F0">
            <wp:simplePos x="0" y="0"/>
            <wp:positionH relativeFrom="margin">
              <wp:align>right</wp:align>
            </wp:positionH>
            <wp:positionV relativeFrom="paragraph">
              <wp:posOffset>1879600</wp:posOffset>
            </wp:positionV>
            <wp:extent cx="14478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800x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404040" w:themeColor="text1" w:themeTint="BF"/>
          <w:sz w:val="37"/>
          <w:szCs w:val="37"/>
        </w:rPr>
        <w:br w:type="page"/>
      </w:r>
    </w:p>
    <w:p w:rsidR="00B12BBD" w:rsidRPr="00B12BBD" w:rsidRDefault="00B12BBD" w:rsidP="00B12BBD">
      <w:pPr>
        <w:pStyle w:val="CM7"/>
        <w:spacing w:line="460" w:lineRule="atLeast"/>
        <w:ind w:left="3387" w:hanging="3388"/>
        <w:rPr>
          <w:rFonts w:ascii="Arial" w:hAnsi="Arial" w:cs="Arial"/>
          <w:color w:val="404040" w:themeColor="text1" w:themeTint="BF"/>
          <w:sz w:val="40"/>
          <w:szCs w:val="37"/>
        </w:rPr>
      </w:pPr>
      <w:r w:rsidRPr="00B12BBD">
        <w:rPr>
          <w:rFonts w:ascii="Arial" w:hAnsi="Arial" w:cs="Arial"/>
          <w:color w:val="404040" w:themeColor="text1" w:themeTint="BF"/>
          <w:sz w:val="40"/>
          <w:szCs w:val="37"/>
        </w:rPr>
        <w:lastRenderedPageBreak/>
        <w:t>Statistics:</w:t>
      </w:r>
    </w:p>
    <w:p w:rsidR="00B12BBD" w:rsidRDefault="00B12BBD" w:rsidP="00B12BBD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701"/>
        <w:gridCol w:w="3686"/>
        <w:gridCol w:w="1672"/>
      </w:tblGrid>
      <w:tr w:rsidR="00B12BBD" w:rsidTr="00B12BBD">
        <w:tc>
          <w:tcPr>
            <w:tcW w:w="3397" w:type="dxa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Current Advertised Price:</w:t>
            </w:r>
          </w:p>
        </w:tc>
        <w:tc>
          <w:tcPr>
            <w:tcW w:w="1701" w:type="dxa"/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ED1C24"/>
                <w:sz w:val="22"/>
                <w:szCs w:val="22"/>
              </w:rPr>
            </w:pPr>
            <w:r w:rsidRPr="00B12BBD">
              <w:rPr>
                <w:rFonts w:ascii="Arial" w:hAnsi="Arial" w:cs="Arial"/>
                <w:b/>
                <w:color w:val="ED1C24"/>
                <w:sz w:val="22"/>
                <w:szCs w:val="22"/>
              </w:rPr>
              <w:t>$1,235,000</w:t>
            </w:r>
          </w:p>
        </w:tc>
        <w:tc>
          <w:tcPr>
            <w:tcW w:w="3686" w:type="dxa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Days On Market:</w:t>
            </w:r>
          </w:p>
        </w:tc>
        <w:tc>
          <w:tcPr>
            <w:tcW w:w="1672" w:type="dxa"/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jc w:val="center"/>
              <w:rPr>
                <w:b/>
                <w:color w:val="ED1C24"/>
                <w:sz w:val="22"/>
                <w:szCs w:val="22"/>
              </w:rPr>
            </w:pPr>
            <w:r w:rsidRPr="00B12BBD">
              <w:rPr>
                <w:b/>
                <w:color w:val="ED1C24"/>
                <w:sz w:val="22"/>
                <w:szCs w:val="22"/>
              </w:rPr>
              <w:t>12</w:t>
            </w:r>
          </w:p>
        </w:tc>
      </w:tr>
      <w:tr w:rsidR="00B12BBD" w:rsidTr="00B12BBD">
        <w:tc>
          <w:tcPr>
            <w:tcW w:w="3397" w:type="dxa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Enquiries</w:t>
            </w: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This Week:</w:t>
            </w:r>
          </w:p>
        </w:tc>
        <w:tc>
          <w:tcPr>
            <w:tcW w:w="1701" w:type="dxa"/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ED1C24"/>
                <w:sz w:val="22"/>
                <w:szCs w:val="22"/>
              </w:rPr>
            </w:pPr>
            <w:r w:rsidRPr="00B12BBD">
              <w:rPr>
                <w:rFonts w:ascii="Arial" w:hAnsi="Arial" w:cs="Arial"/>
                <w:b/>
                <w:color w:val="ED1C24"/>
                <w:sz w:val="22"/>
                <w:szCs w:val="22"/>
              </w:rPr>
              <w:t>14</w:t>
            </w:r>
          </w:p>
        </w:tc>
        <w:tc>
          <w:tcPr>
            <w:tcW w:w="3686" w:type="dxa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Number of Open Homes:</w:t>
            </w:r>
          </w:p>
        </w:tc>
        <w:tc>
          <w:tcPr>
            <w:tcW w:w="1672" w:type="dxa"/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jc w:val="center"/>
              <w:rPr>
                <w:b/>
                <w:color w:val="ED1C24"/>
                <w:sz w:val="22"/>
                <w:szCs w:val="22"/>
              </w:rPr>
            </w:pPr>
            <w:r w:rsidRPr="00B12BBD">
              <w:rPr>
                <w:b/>
                <w:color w:val="ED1C24"/>
                <w:sz w:val="22"/>
                <w:szCs w:val="22"/>
              </w:rPr>
              <w:t>3</w:t>
            </w:r>
          </w:p>
        </w:tc>
      </w:tr>
      <w:tr w:rsidR="00B12BBD" w:rsidTr="00B12BBD">
        <w:tc>
          <w:tcPr>
            <w:tcW w:w="3397" w:type="dxa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Total </w:t>
            </w: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Enquiries</w:t>
            </w: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1701" w:type="dxa"/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ED1C24"/>
                <w:sz w:val="22"/>
                <w:szCs w:val="22"/>
              </w:rPr>
            </w:pPr>
            <w:r w:rsidRPr="00B12BBD">
              <w:rPr>
                <w:rFonts w:ascii="Arial" w:hAnsi="Arial" w:cs="Arial"/>
                <w:b/>
                <w:color w:val="ED1C24"/>
                <w:sz w:val="22"/>
                <w:szCs w:val="22"/>
              </w:rPr>
              <w:t>26</w:t>
            </w:r>
          </w:p>
        </w:tc>
        <w:tc>
          <w:tcPr>
            <w:tcW w:w="3686" w:type="dxa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Documents Requested:</w:t>
            </w:r>
          </w:p>
        </w:tc>
        <w:tc>
          <w:tcPr>
            <w:tcW w:w="1672" w:type="dxa"/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jc w:val="center"/>
              <w:rPr>
                <w:b/>
                <w:color w:val="ED1C24"/>
                <w:sz w:val="22"/>
                <w:szCs w:val="22"/>
              </w:rPr>
            </w:pPr>
            <w:r w:rsidRPr="00B12BBD">
              <w:rPr>
                <w:b/>
                <w:color w:val="ED1C24"/>
                <w:sz w:val="22"/>
                <w:szCs w:val="22"/>
              </w:rPr>
              <w:t>5</w:t>
            </w:r>
          </w:p>
        </w:tc>
      </w:tr>
      <w:tr w:rsidR="00B12BBD" w:rsidTr="00B12BBD">
        <w:tc>
          <w:tcPr>
            <w:tcW w:w="3397" w:type="dxa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Open Home Attendees</w:t>
            </w: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1701" w:type="dxa"/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ED1C24"/>
                <w:sz w:val="22"/>
                <w:szCs w:val="22"/>
              </w:rPr>
            </w:pPr>
            <w:r w:rsidRPr="00B12BBD">
              <w:rPr>
                <w:rFonts w:ascii="Arial" w:hAnsi="Arial" w:cs="Arial"/>
                <w:b/>
                <w:color w:val="ED1C24"/>
                <w:sz w:val="22"/>
                <w:szCs w:val="22"/>
              </w:rPr>
              <w:t>50</w:t>
            </w:r>
          </w:p>
        </w:tc>
        <w:tc>
          <w:tcPr>
            <w:tcW w:w="3686" w:type="dxa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Offers Received</w:t>
            </w: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1672" w:type="dxa"/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jc w:val="center"/>
              <w:rPr>
                <w:b/>
                <w:color w:val="ED1C24"/>
                <w:sz w:val="22"/>
                <w:szCs w:val="22"/>
              </w:rPr>
            </w:pPr>
            <w:r w:rsidRPr="00B12BBD">
              <w:rPr>
                <w:b/>
                <w:color w:val="ED1C24"/>
                <w:sz w:val="22"/>
                <w:szCs w:val="22"/>
              </w:rPr>
              <w:t>2</w:t>
            </w:r>
          </w:p>
        </w:tc>
      </w:tr>
      <w:tr w:rsidR="00B12BBD" w:rsidTr="00B12BBD">
        <w:tc>
          <w:tcPr>
            <w:tcW w:w="3397" w:type="dxa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Total </w:t>
            </w: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Open Home Attendees</w:t>
            </w: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1701" w:type="dxa"/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ED1C24"/>
                <w:sz w:val="22"/>
                <w:szCs w:val="22"/>
              </w:rPr>
            </w:pPr>
            <w:r w:rsidRPr="00B12BBD">
              <w:rPr>
                <w:rFonts w:ascii="Arial" w:hAnsi="Arial" w:cs="Arial"/>
                <w:b/>
                <w:color w:val="ED1C24"/>
                <w:sz w:val="22"/>
                <w:szCs w:val="22"/>
              </w:rPr>
              <w:t>67</w:t>
            </w:r>
          </w:p>
        </w:tc>
        <w:tc>
          <w:tcPr>
            <w:tcW w:w="3686" w:type="dxa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Offers Withdrawn:</w:t>
            </w:r>
          </w:p>
        </w:tc>
        <w:tc>
          <w:tcPr>
            <w:tcW w:w="1672" w:type="dxa"/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jc w:val="center"/>
              <w:rPr>
                <w:b/>
                <w:color w:val="ED1C24"/>
                <w:sz w:val="22"/>
                <w:szCs w:val="22"/>
              </w:rPr>
            </w:pPr>
            <w:r w:rsidRPr="00B12BBD">
              <w:rPr>
                <w:b/>
                <w:color w:val="ED1C24"/>
                <w:sz w:val="22"/>
                <w:szCs w:val="22"/>
              </w:rPr>
              <w:t>1</w:t>
            </w:r>
          </w:p>
        </w:tc>
      </w:tr>
    </w:tbl>
    <w:p w:rsidR="00B12BBD" w:rsidRDefault="00B12BBD" w:rsidP="00B12BBD">
      <w:pPr>
        <w:pStyle w:val="Default"/>
      </w:pPr>
    </w:p>
    <w:p w:rsidR="00B12BBD" w:rsidRDefault="00B12BBD" w:rsidP="00B12BBD">
      <w:pPr>
        <w:pStyle w:val="CM7"/>
        <w:spacing w:line="460" w:lineRule="atLeast"/>
        <w:ind w:left="3387" w:hanging="3388"/>
        <w:rPr>
          <w:rFonts w:ascii="Arial" w:hAnsi="Arial" w:cs="Arial"/>
          <w:color w:val="404040" w:themeColor="text1" w:themeTint="BF"/>
          <w:sz w:val="40"/>
          <w:szCs w:val="37"/>
        </w:rPr>
      </w:pPr>
    </w:p>
    <w:p w:rsidR="00B12BBD" w:rsidRPr="00B12BBD" w:rsidRDefault="00B12BBD" w:rsidP="00B12BBD">
      <w:pPr>
        <w:pStyle w:val="CM7"/>
        <w:spacing w:line="460" w:lineRule="atLeast"/>
        <w:ind w:left="3387" w:hanging="3388"/>
        <w:rPr>
          <w:rFonts w:ascii="Arial" w:hAnsi="Arial" w:cs="Arial"/>
          <w:color w:val="404040" w:themeColor="text1" w:themeTint="BF"/>
          <w:sz w:val="40"/>
          <w:szCs w:val="37"/>
        </w:rPr>
      </w:pPr>
      <w:r>
        <w:rPr>
          <w:rFonts w:ascii="Arial" w:hAnsi="Arial" w:cs="Arial"/>
          <w:color w:val="404040" w:themeColor="text1" w:themeTint="BF"/>
          <w:sz w:val="40"/>
          <w:szCs w:val="37"/>
        </w:rPr>
        <w:t>Open House Attendees Pricing Feedback:</w:t>
      </w:r>
    </w:p>
    <w:p w:rsidR="00B12BBD" w:rsidRPr="00B12BBD" w:rsidRDefault="00B12BBD" w:rsidP="00B12BBD">
      <w:pPr>
        <w:pStyle w:val="Default"/>
      </w:pPr>
    </w:p>
    <w:p w:rsidR="00B12BBD" w:rsidRDefault="00B12BBD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187ED90" wp14:editId="16B180C9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6591300" cy="3200400"/>
            <wp:effectExtent l="0" t="0" r="0" b="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12BBD" w:rsidRDefault="00B12BBD">
      <w:pPr>
        <w:rPr>
          <w:rFonts w:ascii="FOPLCB+CenturyGothic" w:eastAsiaTheme="minorEastAsia" w:hAnsi="FOPLCB+CenturyGothic" w:cs="FOPLCB+CenturyGothic"/>
          <w:color w:val="000000"/>
          <w:sz w:val="24"/>
          <w:szCs w:val="24"/>
          <w:lang w:eastAsia="en-AU"/>
        </w:rPr>
      </w:pPr>
    </w:p>
    <w:p w:rsidR="00B12BBD" w:rsidRPr="00B12BBD" w:rsidRDefault="00B12BBD" w:rsidP="00B12BBD">
      <w:pPr>
        <w:pStyle w:val="CM7"/>
        <w:spacing w:line="460" w:lineRule="atLeast"/>
        <w:ind w:left="3387" w:hanging="3388"/>
        <w:rPr>
          <w:rFonts w:ascii="Arial" w:hAnsi="Arial" w:cs="Arial"/>
          <w:color w:val="404040" w:themeColor="text1" w:themeTint="BF"/>
          <w:sz w:val="40"/>
          <w:szCs w:val="37"/>
        </w:rPr>
      </w:pPr>
      <w:r>
        <w:rPr>
          <w:rFonts w:ascii="Arial" w:hAnsi="Arial" w:cs="Arial"/>
          <w:color w:val="404040" w:themeColor="text1" w:themeTint="BF"/>
          <w:sz w:val="40"/>
          <w:szCs w:val="37"/>
        </w:rPr>
        <w:t>Agents Commentary on Market Response</w:t>
      </w:r>
      <w:r>
        <w:rPr>
          <w:rFonts w:ascii="Arial" w:hAnsi="Arial" w:cs="Arial"/>
          <w:color w:val="404040" w:themeColor="text1" w:themeTint="BF"/>
          <w:sz w:val="40"/>
          <w:szCs w:val="37"/>
        </w:rPr>
        <w:t>:</w:t>
      </w:r>
    </w:p>
    <w:p w:rsidR="00B12BBD" w:rsidRDefault="00B12BBD" w:rsidP="00B12BBD">
      <w:pPr>
        <w:pStyle w:val="Default"/>
      </w:pPr>
    </w:p>
    <w:p w:rsidR="00B12BBD" w:rsidRDefault="00B12BBD" w:rsidP="00B12BBD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619875" cy="31813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BD" w:rsidRPr="00B12BBD" w:rsidRDefault="00B12BBD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B12BBD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Use this box to provide written feedback on marketing response and market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65pt;width:521.25pt;height:25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gAFigIAAIsFAAAOAAAAZHJzL2Uyb0RvYy54bWysVEtv2zAMvg/YfxB0Xx33mQZ1iqxFhwFF&#10;W6wdelZkqTEmiZqkxM5+/UjZeazrpcMutkR+fH0ieXHZWcNWKsQGXMXLgxFnykmoG/dS8e9PN5/G&#10;nMUkXC0MOFXxtYr8cvrxw0XrJ+oQFmBqFRg6cXHS+oovUvKToohyoayIB+CVQ6WGYEXCa3gp6iBa&#10;9G5NcTganRYthNoHkCpGlF73Sj7N/rVWMt1rHVVipuKYW8rfkL9z+hbTCzF5CcIvGjmkIf4hCysa&#10;h0G3rq5FEmwZmr9c2UYGiKDTgQRbgNaNVLkGrKYcvarmcSG8yrUgOdFvaYr/z628Wz0E1tQVx4dy&#10;wuITPakusc/QsTGx0/o4QdCjR1jqUIyvvJFHFFLRnQ6W/lgOQz3yvN5yS84kCk9Py/Px2QlnEnVH&#10;5bg8OsnsFztzH2L6osAyOlQ84ONlTsXqNiZMBaEbCEWLYJr6pjEmX6hh1JUJbCXwqU3KSaLFHyjj&#10;WIupUGgyckDmvWfjSKJyywzhqPS+xHxKa6MIY9w3pZGyXOkbsYWUym3jZzShNIZ6j+GA32X1HuO+&#10;DrTIkcGlrbFtHIRcfZ6xHWX1jw1luscj4Xt10zF1825oiTnUa+yIAP1ERS9vGny1WxHTgwg4QtgE&#10;uBbSPX60AWQdhhNnCwi/3pITHjsbtZy1OJIVjz+XIijOzFeHPX9eHh/TDOfL8cnZIV7Cvma+r3FL&#10;ewXYCiUuIC/zkfDJbI46gH3G7TGjqKgSTmLsiqfN8Sr1iwK3j1SzWQbh1HqRbt2jl+Sa6KWefOqe&#10;RfBD4ybs+TvYDK+YvOrfHkuWDmbLBLrJzU0E96wOxOPE554fthOtlP17Ru126PQ3AAAA//8DAFBL&#10;AwQUAAYACAAAACEAILkNc94AAAAHAQAADwAAAGRycy9kb3ducmV2LnhtbEyPS0/DMBCE70j8B2uR&#10;uCBqkxBAIU6FEA+pNxoe4raNlyQiXkexm4R/j3uC486MZr4t1ovtxUSj7xxruFgpEMS1Mx03Gl6r&#10;x/MbED4gG+wdk4Yf8rAuj48KzI2b+YWmbWhELGGfo4Y2hCGX0tctWfQrNxBH78uNFkM8x0aaEedY&#10;bnuZKHUlLXYcF1oc6L6l+nu7txo+z5qPjV+e3uY0S4eH56m6fjeV1qcny90tiEBL+AvDAT+iQxmZ&#10;dm7PxoteQ3wkRDUFcTDVZZKB2GnIVJKCLAv5n7/8BQAA//8DAFBLAQItABQABgAIAAAAIQC2gziS&#10;/gAAAOEBAAATAAAAAAAAAAAAAAAAAAAAAABbQ29udGVudF9UeXBlc10ueG1sUEsBAi0AFAAGAAgA&#10;AAAhADj9If/WAAAAlAEAAAsAAAAAAAAAAAAAAAAALwEAAF9yZWxzLy5yZWxzUEsBAi0AFAAGAAgA&#10;AAAhALjmAAWKAgAAiwUAAA4AAAAAAAAAAAAAAAAALgIAAGRycy9lMm9Eb2MueG1sUEsBAi0AFAAG&#10;AAgAAAAhACC5DXPeAAAABwEAAA8AAAAAAAAAAAAAAAAA5AQAAGRycy9kb3ducmV2LnhtbFBLBQYA&#10;AAAABAAEAPMAAADvBQAAAAA=&#10;" fillcolor="white [3201]" stroked="f" strokeweight=".5pt">
                <v:textbox>
                  <w:txbxContent>
                    <w:p w:rsidR="00B12BBD" w:rsidRPr="00B12BBD" w:rsidRDefault="00B12BBD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B12BBD">
                        <w:rPr>
                          <w:rFonts w:ascii="Arial" w:hAnsi="Arial" w:cs="Arial"/>
                          <w:color w:val="404040" w:themeColor="text1" w:themeTint="BF"/>
                        </w:rPr>
                        <w:t>Use this box to provide written feedback on marketing response and market feedback</w:t>
                      </w:r>
                    </w:p>
                  </w:txbxContent>
                </v:textbox>
              </v:shape>
            </w:pict>
          </mc:Fallback>
        </mc:AlternateContent>
      </w:r>
    </w:p>
    <w:p w:rsidR="00B12BBD" w:rsidRPr="00B12BBD" w:rsidRDefault="00B12BBD" w:rsidP="00B12BBD">
      <w:pPr>
        <w:pStyle w:val="Default"/>
      </w:pPr>
    </w:p>
    <w:p w:rsidR="00B12BBD" w:rsidRDefault="00B12BBD">
      <w:r>
        <w:br w:type="page"/>
      </w:r>
    </w:p>
    <w:p w:rsidR="00B12BBD" w:rsidRDefault="00B12BBD" w:rsidP="00B12BBD">
      <w:pPr>
        <w:pStyle w:val="CM7"/>
        <w:spacing w:line="460" w:lineRule="atLeast"/>
        <w:ind w:left="3387" w:hanging="3388"/>
        <w:rPr>
          <w:rFonts w:ascii="Arial" w:hAnsi="Arial" w:cs="Arial"/>
          <w:color w:val="404040" w:themeColor="text1" w:themeTint="BF"/>
          <w:sz w:val="40"/>
          <w:szCs w:val="37"/>
        </w:rPr>
      </w:pPr>
      <w:r>
        <w:rPr>
          <w:rFonts w:ascii="Arial" w:hAnsi="Arial" w:cs="Arial"/>
          <w:color w:val="404040" w:themeColor="text1" w:themeTint="BF"/>
          <w:sz w:val="40"/>
          <w:szCs w:val="37"/>
        </w:rPr>
        <w:t>Buyers Comments:</w:t>
      </w:r>
    </w:p>
    <w:p w:rsidR="00B12BBD" w:rsidRDefault="00B12BBD" w:rsidP="00B12BBD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46"/>
        <w:gridCol w:w="5358"/>
      </w:tblGrid>
      <w:tr w:rsidR="00B12BBD" w:rsidRPr="00B12BBD" w:rsidTr="00B12BBD">
        <w:tc>
          <w:tcPr>
            <w:tcW w:w="50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Positives</w:t>
            </w:r>
          </w:p>
        </w:tc>
        <w:tc>
          <w:tcPr>
            <w:tcW w:w="5358" w:type="dxa"/>
            <w:tcBorders>
              <w:left w:val="single" w:sz="4" w:space="0" w:color="auto"/>
              <w:bottom w:val="single" w:sz="4" w:space="0" w:color="auto"/>
            </w:tcBorders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b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Comments:</w:t>
            </w:r>
          </w:p>
        </w:tc>
      </w:tr>
      <w:tr w:rsidR="00B12BBD" w:rsidRPr="00B12BBD" w:rsidTr="00B12BBD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Open Plan Living</w:t>
            </w:r>
          </w:p>
        </w:tc>
        <w:tc>
          <w:tcPr>
            <w:tcW w:w="2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Quality Fittings</w:t>
            </w: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The most common feedback from the market has been the quality of the kitchen and tranquillity of the pool garden area.</w:t>
            </w:r>
          </w:p>
        </w:tc>
      </w:tr>
      <w:tr w:rsidR="00B12BBD" w:rsidRPr="00B12BBD" w:rsidTr="00B12BBD">
        <w:tc>
          <w:tcPr>
            <w:tcW w:w="2552" w:type="dxa"/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Kitchen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Pool / Garden Area</w:t>
            </w:r>
          </w:p>
        </w:tc>
        <w:tc>
          <w:tcPr>
            <w:tcW w:w="5358" w:type="dxa"/>
            <w:vMerge/>
            <w:tcBorders>
              <w:lef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12BBD" w:rsidRPr="00B12BBD" w:rsidTr="00B12BBD">
        <w:tc>
          <w:tcPr>
            <w:tcW w:w="2552" w:type="dxa"/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Second Living Area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358" w:type="dxa"/>
            <w:vMerge/>
            <w:tcBorders>
              <w:lef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12BBD" w:rsidRPr="00B12BBD" w:rsidTr="00B12BBD">
        <w:tc>
          <w:tcPr>
            <w:tcW w:w="2552" w:type="dxa"/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North Facing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358" w:type="dxa"/>
            <w:vMerge/>
            <w:tcBorders>
              <w:lef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B12BBD" w:rsidRPr="00B12BBD" w:rsidRDefault="00B12BBD" w:rsidP="00B12BBD">
      <w:pPr>
        <w:pStyle w:val="Default"/>
        <w:rPr>
          <w:color w:val="404040" w:themeColor="text1" w:themeTint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46"/>
        <w:gridCol w:w="5358"/>
      </w:tblGrid>
      <w:tr w:rsidR="00B12BBD" w:rsidRPr="00B12BBD" w:rsidTr="00B12BBD">
        <w:tc>
          <w:tcPr>
            <w:tcW w:w="50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Negatives</w:t>
            </w:r>
          </w:p>
        </w:tc>
        <w:tc>
          <w:tcPr>
            <w:tcW w:w="5358" w:type="dxa"/>
            <w:tcBorders>
              <w:left w:val="single" w:sz="4" w:space="0" w:color="auto"/>
              <w:bottom w:val="single" w:sz="4" w:space="0" w:color="auto"/>
            </w:tcBorders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b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Comments</w:t>
            </w:r>
          </w:p>
        </w:tc>
      </w:tr>
      <w:tr w:rsidR="00B12BBD" w:rsidRPr="00B12BBD" w:rsidTr="00B12BBD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Size of Bedrooms</w:t>
            </w:r>
          </w:p>
        </w:tc>
        <w:tc>
          <w:tcPr>
            <w:tcW w:w="2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As we expected the bedroom sizes and not having the lock up garage have had the most bearing on price</w:t>
            </w:r>
          </w:p>
        </w:tc>
      </w:tr>
      <w:tr w:rsidR="00B12BBD" w:rsidRPr="00B12BBD" w:rsidTr="00B12BBD">
        <w:tc>
          <w:tcPr>
            <w:tcW w:w="2552" w:type="dxa"/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Floor coverings 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358" w:type="dxa"/>
            <w:vMerge/>
            <w:tcBorders>
              <w:lef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12BBD" w:rsidRPr="00B12BBD" w:rsidTr="00B12BBD">
        <w:tc>
          <w:tcPr>
            <w:tcW w:w="2552" w:type="dxa"/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Needs Painting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358" w:type="dxa"/>
            <w:vMerge/>
            <w:tcBorders>
              <w:lef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12BBD" w:rsidRPr="00B12BBD" w:rsidTr="00B12BBD">
        <w:tc>
          <w:tcPr>
            <w:tcW w:w="2552" w:type="dxa"/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No Garage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358" w:type="dxa"/>
            <w:vMerge/>
            <w:tcBorders>
              <w:lef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B12BBD" w:rsidRDefault="00B12BBD" w:rsidP="00B12BBD">
      <w:pPr>
        <w:pStyle w:val="CM7"/>
        <w:spacing w:line="460" w:lineRule="atLeast"/>
        <w:ind w:left="3387" w:hanging="3388"/>
        <w:rPr>
          <w:rFonts w:ascii="Arial" w:hAnsi="Arial" w:cs="Arial"/>
          <w:color w:val="404040" w:themeColor="text1" w:themeTint="BF"/>
          <w:sz w:val="40"/>
          <w:szCs w:val="37"/>
        </w:rPr>
      </w:pPr>
    </w:p>
    <w:p w:rsidR="00B12BBD" w:rsidRPr="00B12BBD" w:rsidRDefault="00B12BBD" w:rsidP="00B12BBD">
      <w:pPr>
        <w:pStyle w:val="CM7"/>
        <w:spacing w:line="460" w:lineRule="atLeast"/>
        <w:ind w:left="3387" w:hanging="3388"/>
        <w:rPr>
          <w:rFonts w:ascii="Arial" w:hAnsi="Arial" w:cs="Arial"/>
          <w:color w:val="404040" w:themeColor="text1" w:themeTint="BF"/>
          <w:sz w:val="40"/>
          <w:szCs w:val="37"/>
        </w:rPr>
      </w:pPr>
      <w:r>
        <w:rPr>
          <w:rFonts w:ascii="Arial" w:hAnsi="Arial" w:cs="Arial"/>
          <w:color w:val="404040" w:themeColor="text1" w:themeTint="BF"/>
          <w:sz w:val="40"/>
          <w:szCs w:val="37"/>
        </w:rPr>
        <w:t>Interested Parties:</w:t>
      </w:r>
    </w:p>
    <w:p w:rsidR="00B12BBD" w:rsidRDefault="00B12B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  <w:gridCol w:w="1093"/>
      </w:tblGrid>
      <w:tr w:rsidR="00B12BBD" w:rsidRPr="00B12BBD" w:rsidTr="00B12BBD">
        <w:trPr>
          <w:trHeight w:val="302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BD" w:rsidRPr="00B12BBD" w:rsidRDefault="00B12BBD" w:rsidP="00B12BBD">
            <w:pPr>
              <w:pStyle w:val="Default"/>
              <w:spacing w:line="276" w:lineRule="auto"/>
              <w:rPr>
                <w:rFonts w:ascii="Arial" w:hAnsi="Arial" w:cs="Arial"/>
                <w:b/>
                <w:color w:val="ED1C24"/>
                <w:sz w:val="22"/>
                <w:szCs w:val="22"/>
              </w:rPr>
            </w:pPr>
            <w:r w:rsidRPr="00B12B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Feedback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# </w:t>
            </w:r>
            <w:proofErr w:type="spellStart"/>
            <w:r w:rsidRPr="00B12B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Inspe</w:t>
            </w:r>
            <w:proofErr w:type="spellEnd"/>
            <w:r w:rsidRPr="00B12B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.</w:t>
            </w:r>
          </w:p>
        </w:tc>
      </w:tr>
      <w:tr w:rsidR="00B12BBD" w:rsidRPr="00B12BBD" w:rsidTr="00B12BBD">
        <w:trPr>
          <w:trHeight w:val="318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BBD" w:rsidRPr="00B12BBD" w:rsidRDefault="00B12BBD" w:rsidP="008206B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ED1C24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12BBD" w:rsidRPr="00B12BBD" w:rsidTr="00B12BBD">
        <w:trPr>
          <w:trHeight w:val="302"/>
        </w:trPr>
        <w:tc>
          <w:tcPr>
            <w:tcW w:w="2410" w:type="dxa"/>
            <w:tcBorders>
              <w:righ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BBD" w:rsidRPr="00B12BBD" w:rsidRDefault="00B12BBD" w:rsidP="008206B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ED1C24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12BBD" w:rsidRPr="00B12BBD" w:rsidTr="00B12BBD">
        <w:trPr>
          <w:trHeight w:val="318"/>
        </w:trPr>
        <w:tc>
          <w:tcPr>
            <w:tcW w:w="2410" w:type="dxa"/>
            <w:tcBorders>
              <w:righ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BBD" w:rsidRPr="00B12BBD" w:rsidRDefault="00B12BBD" w:rsidP="008206B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ED1C24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12BBD" w:rsidRPr="00B12BBD" w:rsidTr="00B12BBD">
        <w:trPr>
          <w:trHeight w:val="302"/>
        </w:trPr>
        <w:tc>
          <w:tcPr>
            <w:tcW w:w="2410" w:type="dxa"/>
            <w:tcBorders>
              <w:righ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BBD" w:rsidRPr="00B12BBD" w:rsidRDefault="00B12BBD" w:rsidP="008206B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ED1C24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12BBD" w:rsidRPr="00B12BBD" w:rsidTr="00B12BBD">
        <w:trPr>
          <w:trHeight w:val="302"/>
        </w:trPr>
        <w:tc>
          <w:tcPr>
            <w:tcW w:w="2410" w:type="dxa"/>
            <w:tcBorders>
              <w:righ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BBD" w:rsidRPr="00B12BBD" w:rsidRDefault="00B12BBD" w:rsidP="008206B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ED1C24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12BBD" w:rsidRPr="00B12BBD" w:rsidTr="00B12BBD">
        <w:trPr>
          <w:trHeight w:val="302"/>
        </w:trPr>
        <w:tc>
          <w:tcPr>
            <w:tcW w:w="2410" w:type="dxa"/>
            <w:tcBorders>
              <w:righ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BBD" w:rsidRPr="00B12BBD" w:rsidRDefault="00B12BBD" w:rsidP="008206B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ED1C24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12BBD" w:rsidRPr="00B12BBD" w:rsidTr="00B12BBD">
        <w:trPr>
          <w:trHeight w:val="302"/>
        </w:trPr>
        <w:tc>
          <w:tcPr>
            <w:tcW w:w="2410" w:type="dxa"/>
            <w:tcBorders>
              <w:righ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BBD" w:rsidRPr="00B12BBD" w:rsidRDefault="00B12BBD" w:rsidP="008206B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ED1C24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12BBD" w:rsidRPr="00B12BBD" w:rsidTr="00B12BBD">
        <w:trPr>
          <w:trHeight w:val="302"/>
        </w:trPr>
        <w:tc>
          <w:tcPr>
            <w:tcW w:w="2410" w:type="dxa"/>
            <w:tcBorders>
              <w:righ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BBD" w:rsidRPr="00B12BBD" w:rsidRDefault="00B12BBD" w:rsidP="008206B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ED1C24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12BBD" w:rsidRPr="00B12BBD" w:rsidTr="00B12BBD">
        <w:trPr>
          <w:trHeight w:val="302"/>
        </w:trPr>
        <w:tc>
          <w:tcPr>
            <w:tcW w:w="2410" w:type="dxa"/>
            <w:tcBorders>
              <w:righ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BBD" w:rsidRPr="00B12BBD" w:rsidRDefault="00B12BBD" w:rsidP="008206B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ED1C24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:rsidR="00B12BBD" w:rsidRDefault="00B12BBD"/>
    <w:p w:rsidR="00B12BBD" w:rsidRPr="00B12BBD" w:rsidRDefault="00B12BBD" w:rsidP="00B12BBD">
      <w:pPr>
        <w:pStyle w:val="CM7"/>
        <w:spacing w:line="460" w:lineRule="atLeast"/>
        <w:ind w:left="3387" w:hanging="3388"/>
        <w:rPr>
          <w:rFonts w:ascii="Arial" w:hAnsi="Arial" w:cs="Arial"/>
          <w:color w:val="404040" w:themeColor="text1" w:themeTint="BF"/>
          <w:sz w:val="40"/>
          <w:szCs w:val="37"/>
        </w:rPr>
      </w:pPr>
      <w:r>
        <w:rPr>
          <w:rFonts w:ascii="Arial" w:hAnsi="Arial" w:cs="Arial"/>
          <w:color w:val="404040" w:themeColor="text1" w:themeTint="BF"/>
          <w:sz w:val="40"/>
          <w:szCs w:val="37"/>
        </w:rPr>
        <w:t>Withdrawn Interest:</w:t>
      </w:r>
    </w:p>
    <w:p w:rsidR="00B12BBD" w:rsidRDefault="00B12B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  <w:gridCol w:w="1093"/>
      </w:tblGrid>
      <w:tr w:rsidR="00B12BBD" w:rsidRPr="00B12BBD" w:rsidTr="008206B7">
        <w:trPr>
          <w:trHeight w:val="302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B12BBD" w:rsidRPr="00B12BBD" w:rsidRDefault="00B12BBD" w:rsidP="00B12BBD">
            <w:pPr>
              <w:pStyle w:val="Default"/>
              <w:tabs>
                <w:tab w:val="right" w:pos="2194"/>
              </w:tabs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Name</w:t>
            </w:r>
            <w:r w:rsidRPr="00B12B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ab/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b/>
                <w:color w:val="ED1C24"/>
                <w:sz w:val="22"/>
                <w:szCs w:val="22"/>
              </w:rPr>
            </w:pPr>
            <w:r w:rsidRPr="00B12B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Feedback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B12B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# </w:t>
            </w:r>
            <w:proofErr w:type="spellStart"/>
            <w:r w:rsidRPr="00B12B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Inspe</w:t>
            </w:r>
            <w:proofErr w:type="spellEnd"/>
            <w:r w:rsidRPr="00B12B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.</w:t>
            </w:r>
          </w:p>
        </w:tc>
      </w:tr>
      <w:tr w:rsidR="00B12BBD" w:rsidRPr="00B12BBD" w:rsidTr="008206B7">
        <w:trPr>
          <w:trHeight w:val="318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BBD" w:rsidRPr="00B12BBD" w:rsidRDefault="00B12BBD" w:rsidP="008206B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ED1C24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12BBD" w:rsidRPr="00B12BBD" w:rsidTr="008206B7">
        <w:trPr>
          <w:trHeight w:val="302"/>
        </w:trPr>
        <w:tc>
          <w:tcPr>
            <w:tcW w:w="2410" w:type="dxa"/>
            <w:tcBorders>
              <w:righ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BBD" w:rsidRPr="00B12BBD" w:rsidRDefault="00B12BBD" w:rsidP="008206B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ED1C24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12BBD" w:rsidRPr="00B12BBD" w:rsidTr="008206B7">
        <w:trPr>
          <w:trHeight w:val="318"/>
        </w:trPr>
        <w:tc>
          <w:tcPr>
            <w:tcW w:w="2410" w:type="dxa"/>
            <w:tcBorders>
              <w:righ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BBD" w:rsidRPr="00B12BBD" w:rsidRDefault="00B12BBD" w:rsidP="008206B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ED1C24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12BBD" w:rsidRPr="00B12BBD" w:rsidTr="008206B7">
        <w:trPr>
          <w:trHeight w:val="302"/>
        </w:trPr>
        <w:tc>
          <w:tcPr>
            <w:tcW w:w="2410" w:type="dxa"/>
            <w:tcBorders>
              <w:righ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BBD" w:rsidRPr="00B12BBD" w:rsidRDefault="00B12BBD" w:rsidP="008206B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ED1C24"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B12BBD" w:rsidRPr="00B12BBD" w:rsidRDefault="00B12BBD" w:rsidP="008206B7">
            <w:pPr>
              <w:pStyle w:val="Default"/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:rsidR="00B12BBD" w:rsidRDefault="00B12BBD"/>
    <w:p w:rsidR="00B12BBD" w:rsidRPr="00B12BBD" w:rsidRDefault="00B12BBD" w:rsidP="00B12BBD">
      <w:pPr>
        <w:pStyle w:val="CM7"/>
        <w:spacing w:line="460" w:lineRule="atLeast"/>
        <w:ind w:left="3387" w:hanging="3388"/>
        <w:rPr>
          <w:rFonts w:ascii="Arial" w:hAnsi="Arial" w:cs="Arial"/>
          <w:color w:val="404040" w:themeColor="text1" w:themeTint="BF"/>
          <w:sz w:val="40"/>
          <w:szCs w:val="37"/>
        </w:rPr>
      </w:pPr>
      <w:r>
        <w:rPr>
          <w:rFonts w:ascii="Arial" w:hAnsi="Arial" w:cs="Arial"/>
          <w:color w:val="404040" w:themeColor="text1" w:themeTint="BF"/>
          <w:sz w:val="40"/>
          <w:szCs w:val="37"/>
        </w:rPr>
        <w:t xml:space="preserve">Agents Commentary on </w:t>
      </w:r>
      <w:r>
        <w:rPr>
          <w:rFonts w:ascii="Arial" w:hAnsi="Arial" w:cs="Arial"/>
          <w:color w:val="404040" w:themeColor="text1" w:themeTint="BF"/>
          <w:sz w:val="40"/>
          <w:szCs w:val="37"/>
        </w:rPr>
        <w:t>Buyer Activity</w:t>
      </w:r>
      <w:r>
        <w:rPr>
          <w:rFonts w:ascii="Arial" w:hAnsi="Arial" w:cs="Arial"/>
          <w:color w:val="404040" w:themeColor="text1" w:themeTint="BF"/>
          <w:sz w:val="40"/>
          <w:szCs w:val="37"/>
        </w:rPr>
        <w:t>:</w:t>
      </w:r>
    </w:p>
    <w:p w:rsidR="00B12BBD" w:rsidRDefault="00B12BB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8F967" wp14:editId="5624ADEC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6619875" cy="1647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BD" w:rsidRPr="00B12BBD" w:rsidRDefault="00B12BBD" w:rsidP="00B12BBD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B12BBD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Use this box to provide written feedback on </w:t>
                            </w:r>
                            <w:r w:rsidRPr="00B12BBD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buyer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8F967" id="Text Box 9" o:spid="_x0000_s1027" type="#_x0000_t202" style="position:absolute;margin-left:0;margin-top:20.35pt;width:521.25pt;height:129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lojgIAAJIFAAAOAAAAZHJzL2Uyb0RvYy54bWysVE1vGyEQvVfqf0Dcm7Vd24mtrCPXUapK&#10;URI1qXLGLNiowFDA3nV/fQZ2/dE0l1S97ALzZoZ5vJnLq8ZoshU+KLAl7Z/1KBGWQ6XsqqQ/nm4+&#10;XVASIrMV02BFSXci0KvZxw+XtZuKAaxBV8ITDGLDtHYlXcfopkUR+FoYFs7ACYtGCd6wiFu/KirP&#10;aoxudDHo9cZFDb5yHrgIAU+vWyOd5fhSCh7vpQwiEl1SvFvMX5+/y/QtZpdsuvLMrRXvrsH+4RaG&#10;KYtJD6GuWWRk49VfoYziHgLIeMbBFCCl4iLXgNX0e6+qeVwzJ3ItSE5wB5rC/wvL77YPnqiqpBNK&#10;LDP4RE+iieQLNGSS2KldmCLo0SEsNniMr7w/D3iYim6kN+mP5RC0I8+7A7cpGMfD8bg/uTgfUcLR&#10;1h8Pzy8GoxSnOLo7H+JXAYakRUk9Pl7mlG1vQ2yhe0jKFkCr6kZpnTdJMGKhPdkyfGod8yUx+B8o&#10;bUmNV/k86uXAFpJ7G1nbFEZkyXTpUultiXkVd1okjLbfhUTKcqVv5GacC3vIn9EJJTHVexw7/PFW&#10;73Fu60CPnBlsPDgbZcHn6nOPHSmrfu4pky0e3+ak7rSMzbLJWjkoYAnVDoXhoW2s4PiNwse7ZSE+&#10;MI+dhFrA6RDv8SM1IPnQrShZg//91nnCo8DRSkmNnVnS8GvDvKBEf7Mo/Ul/OEytnDfD0fkAN/7U&#10;sjy12I1ZACqij3PI8bxM+Kj3S+nBPOMQmaesaGKWY+6Sxv1yEdt5gUOIi/k8g7B5HYu39tHxFDqx&#10;nKT51Dwz7zr9RpT+Hex7mE1fybjFJk8L800EqbLGE88tqx3/2Pi5S7ohlSbL6T6jjqN09gIAAP//&#10;AwBQSwMEFAAGAAgAAAAhAPxK6dHfAAAACAEAAA8AAABkcnMvZG93bnJldi54bWxMj0tPwzAQhO9I&#10;/AdrkbggapO0FIVsKoR4SL3R8BA3N16SiHgdxW4S/j3uCY6jGc18k29m24mRBt86RrhaKBDElTMt&#10;1wiv5ePlDQgfNBvdOSaEH/KwKU5Pcp0ZN/ELjbtQi1jCPtMITQh9JqWvGrLaL1xPHL0vN1gdohxq&#10;aQY9xXLbyUSpa2l1y3Gh0T3dN1R97w4W4fOi/tj6+eltSldp//A8lut3UyKen813tyACzeEvDEf8&#10;iA5FZNq7AxsvOoR4JCAs1RrE0VXLZAVij5AqlYAscvn/QPELAAD//wMAUEsBAi0AFAAGAAgAAAAh&#10;ALaDOJL+AAAA4QEAABMAAAAAAAAAAAAAAAAAAAAAAFtDb250ZW50X1R5cGVzXS54bWxQSwECLQAU&#10;AAYACAAAACEAOP0h/9YAAACUAQAACwAAAAAAAAAAAAAAAAAvAQAAX3JlbHMvLnJlbHNQSwECLQAU&#10;AAYACAAAACEAbEKJaI4CAACSBQAADgAAAAAAAAAAAAAAAAAuAgAAZHJzL2Uyb0RvYy54bWxQSwEC&#10;LQAUAAYACAAAACEA/Erp0d8AAAAIAQAADwAAAAAAAAAAAAAAAADoBAAAZHJzL2Rvd25yZXYueG1s&#10;UEsFBgAAAAAEAAQA8wAAAPQFAAAAAA==&#10;" fillcolor="white [3201]" stroked="f" strokeweight=".5pt">
                <v:textbox>
                  <w:txbxContent>
                    <w:p w:rsidR="00B12BBD" w:rsidRPr="00B12BBD" w:rsidRDefault="00B12BBD" w:rsidP="00B12BBD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B12BBD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Use this box to provide written feedback on </w:t>
                      </w:r>
                      <w:r w:rsidRPr="00B12BBD">
                        <w:rPr>
                          <w:rFonts w:ascii="Arial" w:hAnsi="Arial" w:cs="Arial"/>
                          <w:color w:val="404040" w:themeColor="text1" w:themeTint="BF"/>
                        </w:rPr>
                        <w:t>buyer interest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B12BBD" w:rsidRDefault="00B12BBD" w:rsidP="00B12BBD">
      <w:pPr>
        <w:pStyle w:val="CM7"/>
        <w:spacing w:line="460" w:lineRule="atLeast"/>
        <w:ind w:left="3387" w:hanging="3388"/>
        <w:rPr>
          <w:rFonts w:ascii="Arial" w:hAnsi="Arial" w:cs="Arial"/>
          <w:color w:val="404040" w:themeColor="text1" w:themeTint="BF"/>
          <w:sz w:val="40"/>
          <w:szCs w:val="37"/>
        </w:rPr>
      </w:pPr>
      <w:r w:rsidRPr="00B12BBD">
        <w:rPr>
          <w:rFonts w:ascii="Arial" w:hAnsi="Arial" w:cs="Arial"/>
          <w:color w:val="404040" w:themeColor="text1" w:themeTint="BF"/>
          <w:sz w:val="40"/>
          <w:szCs w:val="37"/>
        </w:rPr>
        <w:t>Agents Summary</w:t>
      </w:r>
      <w:r>
        <w:rPr>
          <w:rFonts w:ascii="Arial" w:hAnsi="Arial" w:cs="Arial"/>
          <w:color w:val="404040" w:themeColor="text1" w:themeTint="BF"/>
          <w:sz w:val="40"/>
          <w:szCs w:val="37"/>
        </w:rPr>
        <w:t>:</w:t>
      </w:r>
    </w:p>
    <w:p w:rsidR="00B12BBD" w:rsidRPr="00B12BBD" w:rsidRDefault="00B12BBD" w:rsidP="00B12BBD">
      <w:pPr>
        <w:pStyle w:val="Default"/>
      </w:pPr>
    </w:p>
    <w:p w:rsidR="00B12BBD" w:rsidRDefault="00B12BBD" w:rsidP="00B12BB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02F44" wp14:editId="4CF201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19875" cy="31813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BBD" w:rsidRPr="00B12BBD" w:rsidRDefault="00B12BBD" w:rsidP="00B12BBD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B12BBD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Use this box to provide </w:t>
                            </w:r>
                            <w:r w:rsidRPr="00B12BBD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a complete summary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02F44" id="Text Box 11" o:spid="_x0000_s1028" type="#_x0000_t202" style="position:absolute;margin-left:0;margin-top:0;width:521.25pt;height:25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9gjAIAAJQFAAAOAAAAZHJzL2Uyb0RvYy54bWysVMtuGyEU3VfqPyD2zdjO28o4chOlqhQl&#10;UZMqa8xAPCrDpYDtcb++B2b8aJpNqm5m4HLu63AuF5dtY9hS+VCTLfnwYMCZspKq2r6U/PvTzacz&#10;zkIUthKGrCr5WgV+Ofn44WLlxmpEczKV8gxBbBivXMnnMbpxUQQ5V40IB+SUxaEm34iIrX8pKi9W&#10;iN6YYjQYnBQr8pXzJFUIsF53h3yS42utZLzXOqjITMlRW8xfn7+z9C0mF2L84oWb17IvQ/xDFY2o&#10;LZJuQ12LKNjC13+FamrpKZCOB5KagrSupco9oJvh4FU3j3PhVO4F5AS3pSn8v7DybvngWV3h7oac&#10;WdHgjp5UG9lnahlM4GflwhiwRwdgbGEHdmMPMKa2W+2b9EdDDOdger1lN0WTMJ6cDM/PTo85kzg7&#10;HJ4ND48z/8XO3fkQvyhqWFqU3OP6MqtieRsiSgF0A0nZApm6uqmNyZskGXVlPFsKXLaJuUh4/IEy&#10;lq1QSkqdnCwl9y6yscmismj6dKn1rsW8imujEsbYb0qDtNzpG7mFlMpu82d0Qmmkeo9jj99V9R7n&#10;rg945Mxk49a5qS353H2esh1l1Y8NZbrDg/C9vtMytrM2q2W0UcCMqjWE4akbreDkTY3LuxUhPgiP&#10;WYIW8D7Ee3y0IZBP/YqzOflfb9kTHhLHKWcrzGbJw8+F8Ioz89VC/OfDo6M0zHlzdHw6wsbvn8z2&#10;T+yiuSIoAvpGdXmZ8NFsltpT84xnZJqy4khYidwlj5vlVexeDDxDUk2nGYTxdSLe2kcnU+jEcpLm&#10;U/ssvOv1GyH9O9pMsRi/knGHTZ6WpotIus4aTzx3rPb8Y/Sz9PtnKr0t+/uM2j2mk98AAAD//wMA&#10;UEsDBBQABgAIAAAAIQDA4USQ3gAAAAYBAAAPAAAAZHJzL2Rvd25yZXYueG1sTI/NTsMwEITvSLyD&#10;tUhcUGu3JYBCnAohfqTeaAqI2zZekoh4HcVuEt4elwtcVhrNaObbbD3ZVgzU+8axhsVcgSAunWm4&#10;0rArHmc3IHxANtg6Jg3f5GGdn55kmBo38gsN21CJWMI+RQ11CF0qpS9rsujnriOO3qfrLYYo+0qa&#10;HsdYblu5VOpKWmw4LtTY0X1N5df2YDV8XFTvGz89vY6rZNU9PA/F9ZsptD4/m+5uQQSawl8YjvgR&#10;HfLItHcHNl60GuIj4fcePXW5TEDsNSRqoUDmmfyPn/8AAAD//wMAUEsBAi0AFAAGAAgAAAAhALaD&#10;OJL+AAAA4QEAABMAAAAAAAAAAAAAAAAAAAAAAFtDb250ZW50X1R5cGVzXS54bWxQSwECLQAUAAYA&#10;CAAAACEAOP0h/9YAAACUAQAACwAAAAAAAAAAAAAAAAAvAQAAX3JlbHMvLnJlbHNQSwECLQAUAAYA&#10;CAAAACEA8tAPYIwCAACUBQAADgAAAAAAAAAAAAAAAAAuAgAAZHJzL2Uyb0RvYy54bWxQSwECLQAU&#10;AAYACAAAACEAwOFEkN4AAAAGAQAADwAAAAAAAAAAAAAAAADmBAAAZHJzL2Rvd25yZXYueG1sUEsF&#10;BgAAAAAEAAQA8wAAAPEFAAAAAA==&#10;" fillcolor="white [3201]" stroked="f" strokeweight=".5pt">
                <v:textbox>
                  <w:txbxContent>
                    <w:p w:rsidR="00B12BBD" w:rsidRPr="00B12BBD" w:rsidRDefault="00B12BBD" w:rsidP="00B12BBD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B12BBD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Use this box to provide </w:t>
                      </w:r>
                      <w:r w:rsidRPr="00B12BBD">
                        <w:rPr>
                          <w:rFonts w:ascii="Arial" w:hAnsi="Arial" w:cs="Arial"/>
                          <w:color w:val="404040" w:themeColor="text1" w:themeTint="BF"/>
                        </w:rPr>
                        <w:t>a complete summary of the week</w:t>
                      </w:r>
                    </w:p>
                  </w:txbxContent>
                </v:textbox>
              </v:shape>
            </w:pict>
          </mc:Fallback>
        </mc:AlternateContent>
      </w:r>
    </w:p>
    <w:p w:rsidR="00B12BBD" w:rsidRDefault="00B12BBD" w:rsidP="00B12BBD"/>
    <w:p w:rsidR="00B12BBD" w:rsidRDefault="00B12BBD" w:rsidP="00B12BBD"/>
    <w:p w:rsidR="00B12BBD" w:rsidRDefault="00B12BBD" w:rsidP="00B12BBD"/>
    <w:p w:rsidR="00B12BBD" w:rsidRDefault="00B12BBD" w:rsidP="00B12BBD"/>
    <w:p w:rsidR="00B12BBD" w:rsidRDefault="00B12BBD" w:rsidP="00B12BBD"/>
    <w:p w:rsidR="00B12BBD" w:rsidRDefault="00B12BBD" w:rsidP="00B12BBD"/>
    <w:p w:rsidR="00B12BBD" w:rsidRDefault="00B12BBD" w:rsidP="00B12BBD"/>
    <w:p w:rsidR="00B12BBD" w:rsidRDefault="00B12BBD" w:rsidP="00B12BBD"/>
    <w:p w:rsidR="00B12BBD" w:rsidRDefault="00B12BBD" w:rsidP="00B12BBD"/>
    <w:p w:rsidR="00B12BBD" w:rsidRDefault="00B12BBD" w:rsidP="00B12BBD"/>
    <w:p w:rsidR="00B12BBD" w:rsidRDefault="00B12BBD" w:rsidP="00B12BBD"/>
    <w:p w:rsidR="00B12BBD" w:rsidRDefault="00B12BBD" w:rsidP="00B12BBD"/>
    <w:p w:rsidR="00B12BBD" w:rsidRPr="00B12BBD" w:rsidRDefault="00B12BBD" w:rsidP="00B12BBD">
      <w:pPr>
        <w:pStyle w:val="CM7"/>
        <w:spacing w:line="460" w:lineRule="atLeast"/>
        <w:ind w:left="3387" w:hanging="3388"/>
        <w:rPr>
          <w:rFonts w:ascii="Arial" w:hAnsi="Arial" w:cs="Arial"/>
          <w:color w:val="404040" w:themeColor="text1" w:themeTint="BF"/>
          <w:sz w:val="40"/>
          <w:szCs w:val="37"/>
        </w:rPr>
      </w:pPr>
      <w:r>
        <w:rPr>
          <w:rFonts w:ascii="Arial" w:hAnsi="Arial" w:cs="Arial"/>
          <w:color w:val="404040" w:themeColor="text1" w:themeTint="BF"/>
          <w:sz w:val="40"/>
          <w:szCs w:val="37"/>
        </w:rPr>
        <w:t>Key Actions this Week:</w:t>
      </w:r>
    </w:p>
    <w:p w:rsidR="00B12BBD" w:rsidRDefault="00B12BBD" w:rsidP="00B12BBD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19"/>
          <w:szCs w:val="19"/>
        </w:rPr>
      </w:pPr>
    </w:p>
    <w:p w:rsidR="00B12BBD" w:rsidRPr="00B12BBD" w:rsidRDefault="00B12BBD" w:rsidP="00B12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3"/>
          <w:szCs w:val="19"/>
        </w:rPr>
      </w:pPr>
      <w:r w:rsidRPr="00B12BBD">
        <w:rPr>
          <w:rFonts w:ascii="Arial" w:hAnsi="Arial" w:cs="Arial"/>
          <w:color w:val="404040" w:themeColor="text1" w:themeTint="BF"/>
          <w:sz w:val="23"/>
          <w:szCs w:val="19"/>
        </w:rPr>
        <w:t>• Monitor price guide</w:t>
      </w:r>
    </w:p>
    <w:p w:rsidR="00B12BBD" w:rsidRPr="00B12BBD" w:rsidRDefault="00B12BBD" w:rsidP="00B12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3"/>
          <w:szCs w:val="19"/>
        </w:rPr>
      </w:pPr>
      <w:r w:rsidRPr="00B12BBD">
        <w:rPr>
          <w:rFonts w:ascii="Arial" w:hAnsi="Arial" w:cs="Arial"/>
          <w:color w:val="404040" w:themeColor="text1" w:themeTint="BF"/>
          <w:sz w:val="23"/>
          <w:szCs w:val="19"/>
        </w:rPr>
        <w:t>• Follow up current buyers and entice an offer prior</w:t>
      </w:r>
      <w:r w:rsidRPr="00B12BBD">
        <w:rPr>
          <w:rFonts w:ascii="Arial" w:hAnsi="Arial" w:cs="Arial"/>
          <w:color w:val="404040" w:themeColor="text1" w:themeTint="BF"/>
          <w:sz w:val="23"/>
          <w:szCs w:val="19"/>
        </w:rPr>
        <w:t xml:space="preserve"> to auction</w:t>
      </w:r>
    </w:p>
    <w:p w:rsidR="00B12BBD" w:rsidRPr="00B12BBD" w:rsidRDefault="00B12BBD" w:rsidP="00B12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3"/>
          <w:szCs w:val="19"/>
        </w:rPr>
      </w:pPr>
      <w:r w:rsidRPr="00B12BBD">
        <w:rPr>
          <w:rFonts w:ascii="Arial" w:hAnsi="Arial" w:cs="Arial"/>
          <w:color w:val="404040" w:themeColor="text1" w:themeTint="BF"/>
          <w:sz w:val="23"/>
          <w:szCs w:val="19"/>
        </w:rPr>
        <w:t xml:space="preserve">• Consider </w:t>
      </w:r>
      <w:r w:rsidRPr="00B12BBD">
        <w:rPr>
          <w:rFonts w:ascii="Arial" w:hAnsi="Arial" w:cs="Arial"/>
          <w:color w:val="404040" w:themeColor="text1" w:themeTint="BF"/>
          <w:sz w:val="23"/>
          <w:szCs w:val="19"/>
        </w:rPr>
        <w:t>upgrading to a premier listing on realestate.com</w:t>
      </w:r>
    </w:p>
    <w:p w:rsidR="00B12BBD" w:rsidRPr="00B12BBD" w:rsidRDefault="00B12BBD" w:rsidP="00B12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3"/>
          <w:szCs w:val="19"/>
        </w:rPr>
      </w:pPr>
      <w:r w:rsidRPr="00B12BBD">
        <w:rPr>
          <w:rFonts w:ascii="Arial" w:hAnsi="Arial" w:cs="Arial"/>
          <w:color w:val="404040" w:themeColor="text1" w:themeTint="BF"/>
          <w:sz w:val="23"/>
          <w:szCs w:val="19"/>
        </w:rPr>
        <w:t>• Fix broken blind in 2</w:t>
      </w:r>
      <w:r w:rsidRPr="00B12BBD">
        <w:rPr>
          <w:rFonts w:ascii="Arial" w:hAnsi="Arial" w:cs="Arial"/>
          <w:color w:val="404040" w:themeColor="text1" w:themeTint="BF"/>
          <w:sz w:val="16"/>
          <w:szCs w:val="12"/>
        </w:rPr>
        <w:t xml:space="preserve">nd </w:t>
      </w:r>
      <w:r w:rsidRPr="00B12BBD">
        <w:rPr>
          <w:rFonts w:ascii="Arial" w:hAnsi="Arial" w:cs="Arial"/>
          <w:color w:val="404040" w:themeColor="text1" w:themeTint="BF"/>
          <w:sz w:val="23"/>
          <w:szCs w:val="19"/>
        </w:rPr>
        <w:t>bedroom</w:t>
      </w:r>
    </w:p>
    <w:p w:rsidR="00B12BBD" w:rsidRDefault="00B12BBD" w:rsidP="00B12BBD">
      <w:pPr>
        <w:rPr>
          <w:rFonts w:ascii="Arial" w:hAnsi="Arial" w:cs="Arial"/>
          <w:color w:val="404040" w:themeColor="text1" w:themeTint="BF"/>
          <w:sz w:val="23"/>
          <w:szCs w:val="19"/>
        </w:rPr>
      </w:pPr>
      <w:r w:rsidRPr="00B12BBD">
        <w:rPr>
          <w:rFonts w:ascii="Arial" w:hAnsi="Arial" w:cs="Arial"/>
          <w:color w:val="404040" w:themeColor="text1" w:themeTint="BF"/>
          <w:sz w:val="23"/>
          <w:szCs w:val="19"/>
        </w:rPr>
        <w:t>• Finalise 2</w:t>
      </w:r>
      <w:r w:rsidRPr="00B12BBD">
        <w:rPr>
          <w:rFonts w:ascii="Arial" w:hAnsi="Arial" w:cs="Arial"/>
          <w:color w:val="404040" w:themeColor="text1" w:themeTint="BF"/>
          <w:sz w:val="16"/>
          <w:szCs w:val="12"/>
        </w:rPr>
        <w:t xml:space="preserve">nd </w:t>
      </w:r>
      <w:r w:rsidRPr="00B12BBD">
        <w:rPr>
          <w:rFonts w:ascii="Arial" w:hAnsi="Arial" w:cs="Arial"/>
          <w:color w:val="404040" w:themeColor="text1" w:themeTint="BF"/>
          <w:sz w:val="23"/>
          <w:szCs w:val="19"/>
        </w:rPr>
        <w:t xml:space="preserve">payment for marketing </w:t>
      </w:r>
    </w:p>
    <w:p w:rsidR="00B12BBD" w:rsidRDefault="00B12BBD" w:rsidP="00B12BBD">
      <w:pPr>
        <w:rPr>
          <w:rFonts w:ascii="Arial" w:hAnsi="Arial" w:cs="Arial"/>
          <w:color w:val="404040" w:themeColor="text1" w:themeTint="BF"/>
          <w:sz w:val="28"/>
        </w:rPr>
      </w:pPr>
    </w:p>
    <w:p w:rsidR="00B12BBD" w:rsidRDefault="00B12BBD" w:rsidP="00B12BBD">
      <w:pPr>
        <w:rPr>
          <w:rFonts w:ascii="Arial" w:hAnsi="Arial" w:cs="Arial"/>
          <w:color w:val="404040" w:themeColor="text1" w:themeTint="BF"/>
          <w:sz w:val="28"/>
        </w:rPr>
      </w:pPr>
    </w:p>
    <w:p w:rsidR="00B12BBD" w:rsidRDefault="00B12BBD" w:rsidP="00B12BBD">
      <w:pPr>
        <w:rPr>
          <w:rFonts w:ascii="Arial" w:hAnsi="Arial" w:cs="Arial"/>
          <w:color w:val="404040" w:themeColor="text1" w:themeTint="BF"/>
          <w:sz w:val="28"/>
        </w:rPr>
      </w:pPr>
    </w:p>
    <w:p w:rsidR="00B12BBD" w:rsidRDefault="00B12BBD" w:rsidP="00B12BBD">
      <w:pPr>
        <w:rPr>
          <w:rFonts w:ascii="Arial" w:hAnsi="Arial" w:cs="Arial"/>
          <w:color w:val="404040" w:themeColor="text1" w:themeTint="BF"/>
          <w:sz w:val="28"/>
        </w:rPr>
      </w:pPr>
    </w:p>
    <w:p w:rsidR="00B12BBD" w:rsidRDefault="00B12BBD" w:rsidP="00B12BBD">
      <w:pPr>
        <w:rPr>
          <w:rFonts w:ascii="Arial" w:hAnsi="Arial" w:cs="Arial"/>
          <w:color w:val="404040" w:themeColor="text1" w:themeTint="BF"/>
          <w:sz w:val="28"/>
        </w:rPr>
      </w:pPr>
    </w:p>
    <w:p w:rsidR="00B12BBD" w:rsidRDefault="00B12BBD" w:rsidP="00B12BBD">
      <w:pPr>
        <w:rPr>
          <w:rFonts w:ascii="Arial" w:hAnsi="Arial" w:cs="Arial"/>
          <w:color w:val="404040" w:themeColor="text1" w:themeTint="BF"/>
          <w:sz w:val="28"/>
        </w:rPr>
      </w:pPr>
      <w:bookmarkStart w:id="0" w:name="_GoBack"/>
      <w:bookmarkEnd w:id="0"/>
    </w:p>
    <w:p w:rsidR="00B12BBD" w:rsidRDefault="00B12BBD" w:rsidP="00B12BBD">
      <w:pPr>
        <w:pStyle w:val="CM7"/>
        <w:spacing w:line="460" w:lineRule="atLeast"/>
        <w:ind w:left="3387" w:hanging="3388"/>
        <w:rPr>
          <w:rFonts w:ascii="Arial" w:hAnsi="Arial" w:cs="Arial"/>
          <w:color w:val="404040" w:themeColor="text1" w:themeTint="BF"/>
          <w:sz w:val="40"/>
          <w:szCs w:val="37"/>
        </w:rPr>
      </w:pPr>
      <w:r>
        <w:rPr>
          <w:rFonts w:ascii="Arial" w:hAnsi="Arial" w:cs="Arial"/>
          <w:color w:val="404040" w:themeColor="text1" w:themeTint="BF"/>
          <w:sz w:val="40"/>
          <w:szCs w:val="37"/>
        </w:rPr>
        <w:t>Moving Forward In Your Best Interests.</w:t>
      </w:r>
    </w:p>
    <w:p w:rsidR="00B12BBD" w:rsidRPr="00B12BBD" w:rsidRDefault="00B12BBD" w:rsidP="00B12BBD">
      <w:pPr>
        <w:pStyle w:val="Default"/>
      </w:pPr>
    </w:p>
    <w:p w:rsidR="00B12BBD" w:rsidRPr="00B12BBD" w:rsidRDefault="00B12BBD" w:rsidP="00B12BBD">
      <w:pPr>
        <w:pStyle w:val="Default"/>
      </w:pPr>
      <w:r>
        <w:rPr>
          <w:rFonts w:ascii="Arial" w:hAnsi="Arial" w:cs="Arial"/>
          <w:noProof/>
          <w:color w:val="000000" w:themeColor="text1"/>
          <w:sz w:val="37"/>
          <w:szCs w:val="37"/>
        </w:rPr>
        <w:drawing>
          <wp:anchor distT="0" distB="0" distL="114300" distR="114300" simplePos="0" relativeHeight="251667456" behindDoc="0" locked="0" layoutInCell="1" allowOverlap="1" wp14:anchorId="3F446448" wp14:editId="3DC80422">
            <wp:simplePos x="0" y="0"/>
            <wp:positionH relativeFrom="margin">
              <wp:align>left</wp:align>
            </wp:positionH>
            <wp:positionV relativeFrom="paragraph">
              <wp:posOffset>151765</wp:posOffset>
            </wp:positionV>
            <wp:extent cx="123825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800x8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BBD" w:rsidRDefault="00B12BBD" w:rsidP="00B12BBD">
      <w:pPr>
        <w:pStyle w:val="Default"/>
        <w:rPr>
          <w:rFonts w:ascii="Arial" w:hAnsi="Arial" w:cs="Arial"/>
          <w:color w:val="404040" w:themeColor="text1" w:themeTint="BF"/>
          <w:sz w:val="40"/>
          <w:szCs w:val="37"/>
        </w:rPr>
      </w:pPr>
      <w:r>
        <w:rPr>
          <w:rFonts w:ascii="Arial" w:hAnsi="Arial" w:cs="Arial"/>
          <w:color w:val="404040" w:themeColor="text1" w:themeTint="BF"/>
          <w:sz w:val="40"/>
          <w:szCs w:val="37"/>
        </w:rPr>
        <w:t>Kind Regards</w:t>
      </w:r>
      <w:r>
        <w:rPr>
          <w:rFonts w:ascii="Arial" w:hAnsi="Arial" w:cs="Arial"/>
          <w:color w:val="404040" w:themeColor="text1" w:themeTint="BF"/>
          <w:sz w:val="40"/>
          <w:szCs w:val="37"/>
        </w:rPr>
        <w:t>,</w:t>
      </w:r>
    </w:p>
    <w:p w:rsidR="00B12BBD" w:rsidRDefault="00B12BBD" w:rsidP="00B12BBD">
      <w:pPr>
        <w:pStyle w:val="Default"/>
        <w:rPr>
          <w:rFonts w:ascii="Arial" w:hAnsi="Arial" w:cs="Arial"/>
          <w:color w:val="404040" w:themeColor="text1" w:themeTint="BF"/>
          <w:sz w:val="40"/>
          <w:szCs w:val="37"/>
        </w:rPr>
      </w:pPr>
      <w:r>
        <w:rPr>
          <w:rFonts w:ascii="Arial" w:hAnsi="Arial" w:cs="Arial"/>
          <w:color w:val="404040" w:themeColor="text1" w:themeTint="BF"/>
          <w:sz w:val="40"/>
          <w:szCs w:val="37"/>
        </w:rPr>
        <w:t>Agent Name</w:t>
      </w:r>
    </w:p>
    <w:p w:rsidR="00B12BBD" w:rsidRDefault="00B12BBD" w:rsidP="00B12BBD">
      <w:pPr>
        <w:pStyle w:val="Default"/>
        <w:rPr>
          <w:rFonts w:ascii="Arial" w:hAnsi="Arial" w:cs="Arial"/>
          <w:color w:val="404040" w:themeColor="text1" w:themeTint="BF"/>
          <w:sz w:val="40"/>
          <w:szCs w:val="37"/>
        </w:rPr>
      </w:pPr>
      <w:r>
        <w:rPr>
          <w:rFonts w:ascii="Arial" w:hAnsi="Arial" w:cs="Arial"/>
          <w:color w:val="404040" w:themeColor="text1" w:themeTint="BF"/>
          <w:sz w:val="40"/>
          <w:szCs w:val="37"/>
        </w:rPr>
        <w:t>M: 0411 111 111</w:t>
      </w:r>
    </w:p>
    <w:p w:rsidR="00B12BBD" w:rsidRPr="00B12BBD" w:rsidRDefault="00B12BBD" w:rsidP="00B12BBD">
      <w:pPr>
        <w:pStyle w:val="Default"/>
        <w:rPr>
          <w:rFonts w:ascii="Arial" w:hAnsi="Arial" w:cs="Arial"/>
          <w:color w:val="404040" w:themeColor="text1" w:themeTint="BF"/>
          <w:sz w:val="40"/>
          <w:szCs w:val="37"/>
        </w:rPr>
      </w:pPr>
      <w:r>
        <w:rPr>
          <w:rFonts w:ascii="Arial" w:hAnsi="Arial" w:cs="Arial"/>
          <w:color w:val="404040" w:themeColor="text1" w:themeTint="BF"/>
          <w:sz w:val="40"/>
          <w:szCs w:val="37"/>
        </w:rPr>
        <w:t>E: agent@changingplaces.com.au</w:t>
      </w:r>
    </w:p>
    <w:sectPr w:rsidR="00B12BBD" w:rsidRPr="00B12BBD" w:rsidSect="00B12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PLCB+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07650"/>
    <w:multiLevelType w:val="hybridMultilevel"/>
    <w:tmpl w:val="29BA2662"/>
    <w:lvl w:ilvl="0" w:tplc="EFAC436E">
      <w:start w:val="12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350D6"/>
    <w:multiLevelType w:val="hybridMultilevel"/>
    <w:tmpl w:val="9EE2B058"/>
    <w:lvl w:ilvl="0" w:tplc="112055F8">
      <w:start w:val="12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BD"/>
    <w:rsid w:val="00B12BBD"/>
    <w:rsid w:val="00C34546"/>
    <w:rsid w:val="00C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87262-A452-4D0C-B0DB-211A8BA3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BBD"/>
    <w:pPr>
      <w:widowControl w:val="0"/>
      <w:autoSpaceDE w:val="0"/>
      <w:autoSpaceDN w:val="0"/>
      <w:adjustRightInd w:val="0"/>
      <w:spacing w:after="0" w:line="240" w:lineRule="auto"/>
    </w:pPr>
    <w:rPr>
      <w:rFonts w:ascii="FOPLCB+CenturyGothic" w:eastAsiaTheme="minorEastAsia" w:hAnsi="FOPLCB+CenturyGothic" w:cs="FOPLCB+CenturyGothic"/>
      <w:color w:val="000000"/>
      <w:sz w:val="24"/>
      <w:szCs w:val="24"/>
      <w:lang w:eastAsia="en-AU"/>
    </w:rPr>
  </w:style>
  <w:style w:type="paragraph" w:customStyle="1" w:styleId="CM6">
    <w:name w:val="CM6"/>
    <w:basedOn w:val="Default"/>
    <w:next w:val="Default"/>
    <w:uiPriority w:val="99"/>
    <w:rsid w:val="00B12BBD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B12BBD"/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B1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rgbClr val="ED1C24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&lt; $1.1M</c:v>
                </c:pt>
                <c:pt idx="1">
                  <c:v>$1.1M to 1.15M</c:v>
                </c:pt>
                <c:pt idx="2">
                  <c:v>$1.15M to $1.2M</c:v>
                </c:pt>
                <c:pt idx="3">
                  <c:v>$1.2M to $1.25M</c:v>
                </c:pt>
                <c:pt idx="4">
                  <c:v>&gt; $1.25M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7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49692096"/>
        <c:axId val="449692488"/>
      </c:barChart>
      <c:catAx>
        <c:axId val="44969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chemeClr val="bg1"/>
          </a:solidFill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49692488"/>
        <c:crosses val="autoZero"/>
        <c:auto val="1"/>
        <c:lblAlgn val="ctr"/>
        <c:lblOffset val="100"/>
        <c:noMultiLvlLbl val="0"/>
      </c:catAx>
      <c:valAx>
        <c:axId val="449692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9692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E71AC-20F7-48E8-B0E2-ABBFF91B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Changing Places - Billy Dounis</dc:creator>
  <cp:keywords/>
  <dc:description/>
  <cp:lastModifiedBy>Changing Places - Billy Dounis</cp:lastModifiedBy>
  <cp:revision>1</cp:revision>
  <dcterms:created xsi:type="dcterms:W3CDTF">2014-07-31T00:42:00Z</dcterms:created>
  <dcterms:modified xsi:type="dcterms:W3CDTF">2014-07-31T02:31:00Z</dcterms:modified>
</cp:coreProperties>
</file>