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2" w:rsidRPr="00036B22" w:rsidRDefault="00036B22" w:rsidP="00036B22">
      <w:pPr>
        <w:rPr>
          <w:rFonts w:ascii="Century Gothic" w:hAnsi="Century Gothic"/>
          <w:sz w:val="40"/>
          <w:szCs w:val="44"/>
        </w:rPr>
      </w:pPr>
      <w:r w:rsidRPr="00036B22">
        <w:rPr>
          <w:rFonts w:ascii="Century Gothic" w:hAnsi="Century Gothic"/>
          <w:sz w:val="40"/>
          <w:szCs w:val="44"/>
        </w:rPr>
        <w:t>Listing Questions</w:t>
      </w:r>
    </w:p>
    <w:p w:rsidR="00036B22" w:rsidRPr="00036B22" w:rsidRDefault="00036B22" w:rsidP="00036B22">
      <w:pPr>
        <w:rPr>
          <w:rFonts w:ascii="Century Gothic" w:hAnsi="Century Gothic"/>
        </w:rPr>
      </w:pPr>
      <w:r w:rsidRPr="00036B22">
        <w:rPr>
          <w:rFonts w:ascii="Century Gothic" w:hAnsi="Century Gothic"/>
        </w:rPr>
        <w:t>The contents of a listing presentation effectively provide an owner with a business plan for their sale. Top-notch presentations focus on clients’ actual needs, rather than those which we might easily perceive as their needs.</w:t>
      </w:r>
    </w:p>
    <w:p w:rsidR="00036B22" w:rsidRPr="00036B22" w:rsidRDefault="00036B22" w:rsidP="00036B22">
      <w:pPr>
        <w:rPr>
          <w:rFonts w:ascii="Century Gothic" w:hAnsi="Century Gothic"/>
        </w:rPr>
      </w:pPr>
      <w:r w:rsidRPr="00036B22">
        <w:rPr>
          <w:rFonts w:ascii="Century Gothic" w:hAnsi="Century Gothic"/>
        </w:rPr>
        <w:t>A professional presenter guides the owner towards their decision to list, through the quality of the presentation. The best way to engage the owner is to draw them into the decision making process through a series of strategic questions which are designed to lead you to success.</w:t>
      </w:r>
    </w:p>
    <w:p w:rsidR="00036B22" w:rsidRPr="00036B22" w:rsidRDefault="00036B22" w:rsidP="00036B22">
      <w:pPr>
        <w:rPr>
          <w:rFonts w:ascii="Century Gothic" w:hAnsi="Century Gothic"/>
          <w:b/>
        </w:rPr>
      </w:pPr>
      <w:r w:rsidRPr="00036B22">
        <w:rPr>
          <w:rFonts w:ascii="Century Gothic" w:hAnsi="Century Gothic"/>
          <w:b/>
        </w:rPr>
        <w:t>The questions that follow are applicable to all occasions, helping you to win the listing.</w:t>
      </w:r>
    </w:p>
    <w:p w:rsidR="00036B22" w:rsidRPr="00036B22" w:rsidRDefault="00036B22" w:rsidP="00036B22">
      <w:pPr>
        <w:rPr>
          <w:rFonts w:ascii="Century Gothic" w:hAnsi="Century Gothic"/>
          <w:sz w:val="40"/>
        </w:rPr>
      </w:pPr>
      <w:r w:rsidRPr="00036B22">
        <w:rPr>
          <w:rFonts w:ascii="Century Gothic" w:hAnsi="Century Gothic"/>
          <w:sz w:val="40"/>
        </w:rPr>
        <w:t>Questions to ask. Strategies that will be activated.</w:t>
      </w:r>
    </w:p>
    <w:p w:rsidR="00036B22" w:rsidRPr="00036B22" w:rsidRDefault="00036B22" w:rsidP="00036B22">
      <w:pPr>
        <w:spacing w:after="0"/>
        <w:rPr>
          <w:rFonts w:ascii="Century Gothic" w:hAnsi="Century Gothic"/>
        </w:rPr>
      </w:pPr>
      <w:r w:rsidRPr="00036B22">
        <w:rPr>
          <w:rFonts w:ascii="Century Gothic" w:hAnsi="Century Gothic"/>
        </w:rPr>
        <w:t>1. What would you like to achieve from our meeting today?</w:t>
      </w:r>
    </w:p>
    <w:p w:rsidR="00036B22" w:rsidRDefault="00036B22" w:rsidP="00036B22">
      <w:pPr>
        <w:spacing w:after="0"/>
        <w:rPr>
          <w:rFonts w:ascii="Century Gothic" w:hAnsi="Century Gothic"/>
          <w:b/>
          <w:bCs/>
          <w:i/>
          <w:iCs/>
        </w:rPr>
      </w:pPr>
      <w:r w:rsidRPr="00036B22">
        <w:rPr>
          <w:rFonts w:ascii="Century Gothic" w:hAnsi="Century Gothic"/>
          <w:b/>
          <w:bCs/>
          <w:i/>
          <w:iCs/>
        </w:rPr>
        <w:t>Strategy: agenda setting – they are in control.</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2. Can you tell me about any improvements that you have made, that you consider have</w:t>
      </w:r>
      <w:r>
        <w:rPr>
          <w:rFonts w:ascii="Century Gothic" w:hAnsi="Century Gothic"/>
        </w:rPr>
        <w:t xml:space="preserve"> </w:t>
      </w:r>
      <w:r w:rsidRPr="00036B22">
        <w:rPr>
          <w:rFonts w:ascii="Century Gothic" w:hAnsi="Century Gothic"/>
        </w:rPr>
        <w:t>added to the value of your home?</w:t>
      </w:r>
    </w:p>
    <w:p w:rsidR="00036B22" w:rsidRDefault="00036B22" w:rsidP="00036B22">
      <w:pPr>
        <w:spacing w:after="0"/>
        <w:rPr>
          <w:rFonts w:ascii="Century Gothic" w:hAnsi="Century Gothic"/>
          <w:b/>
          <w:bCs/>
          <w:i/>
          <w:iCs/>
        </w:rPr>
      </w:pPr>
      <w:r w:rsidRPr="00036B22">
        <w:rPr>
          <w:rFonts w:ascii="Century Gothic" w:hAnsi="Century Gothic"/>
          <w:b/>
          <w:bCs/>
          <w:i/>
          <w:iCs/>
        </w:rPr>
        <w:t>Strategy: empathy, thoroughness, explore their price expectations.</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3. How do you feel about having a signboard outside?</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expression of empathy.</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4. Do you think your home would suit a morning or an afternoon photo?</w:t>
      </w:r>
    </w:p>
    <w:p w:rsidR="00036B22" w:rsidRDefault="00036B22" w:rsidP="00036B22">
      <w:pPr>
        <w:spacing w:after="0"/>
        <w:rPr>
          <w:rFonts w:ascii="Century Gothic" w:hAnsi="Century Gothic"/>
          <w:b/>
          <w:bCs/>
          <w:i/>
          <w:iCs/>
        </w:rPr>
      </w:pPr>
      <w:r w:rsidRPr="00036B22">
        <w:rPr>
          <w:rFonts w:ascii="Century Gothic" w:hAnsi="Century Gothic"/>
          <w:b/>
          <w:bCs/>
          <w:i/>
          <w:iCs/>
        </w:rPr>
        <w:t>Strategy: attention to detail, expertise.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5. When were you hoping to see the property advertised?</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set an expected timeframe.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6. Are there any photos that you would like to include in the campaign?</w:t>
      </w:r>
    </w:p>
    <w:p w:rsidR="00036B22" w:rsidRDefault="00036B22" w:rsidP="00036B22">
      <w:pPr>
        <w:spacing w:after="0"/>
        <w:rPr>
          <w:rFonts w:ascii="Century Gothic" w:hAnsi="Century Gothic"/>
          <w:b/>
          <w:bCs/>
          <w:i/>
          <w:iCs/>
        </w:rPr>
      </w:pPr>
      <w:r w:rsidRPr="00036B22">
        <w:rPr>
          <w:rFonts w:ascii="Century Gothic" w:hAnsi="Century Gothic"/>
          <w:b/>
          <w:bCs/>
          <w:i/>
          <w:iCs/>
        </w:rPr>
        <w:t>Strategy: attention to detail, vendor involvement.</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7. Do you have a spare key or should I have one cut?</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progress the meeting.</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8. Have you met any other agents? May I ask why you haven’t appointed any of them?</w:t>
      </w:r>
    </w:p>
    <w:p w:rsidR="00036B22" w:rsidRDefault="00036B22" w:rsidP="00036B22">
      <w:pPr>
        <w:spacing w:after="0"/>
        <w:rPr>
          <w:rFonts w:ascii="Century Gothic" w:hAnsi="Century Gothic"/>
          <w:b/>
          <w:bCs/>
          <w:i/>
          <w:iCs/>
        </w:rPr>
      </w:pPr>
      <w:r w:rsidRPr="00036B22">
        <w:rPr>
          <w:rFonts w:ascii="Century Gothic" w:hAnsi="Century Gothic"/>
          <w:b/>
          <w:bCs/>
          <w:i/>
          <w:iCs/>
        </w:rPr>
        <w:t>Strategy: explore their expectations.</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9. Do you know very much about our company?</w:t>
      </w:r>
    </w:p>
    <w:p w:rsidR="00036B22" w:rsidRDefault="00036B22" w:rsidP="00036B22">
      <w:pPr>
        <w:spacing w:after="0"/>
        <w:rPr>
          <w:rFonts w:ascii="Century Gothic" w:hAnsi="Century Gothic"/>
          <w:b/>
          <w:bCs/>
          <w:i/>
          <w:iCs/>
        </w:rPr>
      </w:pPr>
      <w:r w:rsidRPr="00036B22">
        <w:rPr>
          <w:rFonts w:ascii="Century Gothic" w:hAnsi="Century Gothic"/>
          <w:b/>
          <w:bCs/>
          <w:i/>
          <w:iCs/>
        </w:rPr>
        <w:t>Strategy: credibility, community feeling,</w:t>
      </w:r>
      <w:r>
        <w:rPr>
          <w:rFonts w:ascii="Century Gothic" w:hAnsi="Century Gothic"/>
          <w:b/>
          <w:bCs/>
          <w:i/>
          <w:iCs/>
        </w:rPr>
        <w:t xml:space="preserve"> test perception, present profi</w:t>
      </w:r>
      <w:r w:rsidRPr="00036B22">
        <w:rPr>
          <w:rFonts w:ascii="Century Gothic" w:hAnsi="Century Gothic"/>
          <w:b/>
          <w:bCs/>
          <w:i/>
          <w:iCs/>
        </w:rPr>
        <w:t>le.</w:t>
      </w:r>
    </w:p>
    <w:p w:rsidR="00036B22" w:rsidRPr="00036B22" w:rsidRDefault="00036B22" w:rsidP="00036B22">
      <w:pPr>
        <w:spacing w:after="0"/>
        <w:rPr>
          <w:rFonts w:ascii="Century Gothic" w:hAnsi="Century Gothic"/>
          <w:b/>
          <w:bCs/>
          <w:i/>
          <w:iCs/>
        </w:rPr>
      </w:pPr>
    </w:p>
    <w:p w:rsidR="00036B22" w:rsidRDefault="009B5606" w:rsidP="00036B22">
      <w:pPr>
        <w:spacing w:after="0"/>
        <w:rPr>
          <w:rFonts w:ascii="Century Gothic" w:hAnsi="Century Gothic"/>
        </w:rPr>
      </w:pPr>
      <w:r>
        <w:rPr>
          <w:noProof/>
          <w:lang w:eastAsia="en-AU"/>
        </w:rPr>
        <mc:AlternateContent>
          <mc:Choice Requires="wps">
            <w:drawing>
              <wp:anchor distT="0" distB="0" distL="114300" distR="114300" simplePos="0" relativeHeight="251659264" behindDoc="0" locked="0" layoutInCell="1" allowOverlap="1" wp14:anchorId="301E2873" wp14:editId="10028378">
                <wp:simplePos x="0" y="0"/>
                <wp:positionH relativeFrom="column">
                  <wp:posOffset>5676900</wp:posOffset>
                </wp:positionH>
                <wp:positionV relativeFrom="paragraph">
                  <wp:posOffset>889635</wp:posOffset>
                </wp:positionV>
                <wp:extent cx="752475" cy="190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606" w:rsidRPr="00ED64E9" w:rsidRDefault="009B5606" w:rsidP="009B5606">
                            <w:pPr>
                              <w:jc w:val="right"/>
                              <w:rPr>
                                <w:rFonts w:ascii="Arial" w:hAnsi="Arial" w:cs="Arial"/>
                                <w:sz w:val="14"/>
                              </w:rPr>
                            </w:pPr>
                            <w:r w:rsidRPr="00ED64E9">
                              <w:rPr>
                                <w:rFonts w:ascii="Arial" w:hAnsi="Arial" w:cs="Arial"/>
                                <w:sz w:val="14"/>
                              </w:rPr>
                              <w:t xml:space="preserve">Appendix </w:t>
                            </w:r>
                            <w:r>
                              <w:rPr>
                                <w:rFonts w:ascii="Arial" w:hAnsi="Arial" w:cs="Arial"/>
                                <w:sz w:val="14"/>
                              </w:rPr>
                              <w:t>9</w:t>
                            </w:r>
                          </w:p>
                          <w:p w:rsidR="009B5606" w:rsidRDefault="009B5606" w:rsidP="009B5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2873" id="_x0000_t202" coordsize="21600,21600" o:spt="202" path="m,l,21600r21600,l21600,xe">
                <v:stroke joinstyle="miter"/>
                <v:path gradientshapeok="t" o:connecttype="rect"/>
              </v:shapetype>
              <v:shape id="Text Box 1" o:spid="_x0000_s1026" type="#_x0000_t202" style="position:absolute;margin-left:447pt;margin-top:70.05pt;width:59.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" fillcolor="white [3201]" stroked="f" strokeweight=".5pt">
                <v:textbox>
                  <w:txbxContent>
                    <w:p w:rsidR="009B5606" w:rsidRPr="00ED64E9" w:rsidRDefault="009B5606" w:rsidP="009B5606">
                      <w:pPr>
                        <w:jc w:val="right"/>
                        <w:rPr>
                          <w:rFonts w:ascii="Arial" w:hAnsi="Arial" w:cs="Arial"/>
                          <w:sz w:val="14"/>
                        </w:rPr>
                      </w:pPr>
                      <w:r w:rsidRPr="00ED64E9">
                        <w:rPr>
                          <w:rFonts w:ascii="Arial" w:hAnsi="Arial" w:cs="Arial"/>
                          <w:sz w:val="14"/>
                        </w:rPr>
                        <w:t xml:space="preserve">Appendix </w:t>
                      </w:r>
                      <w:r>
                        <w:rPr>
                          <w:rFonts w:ascii="Arial" w:hAnsi="Arial" w:cs="Arial"/>
                          <w:sz w:val="14"/>
                        </w:rPr>
                        <w:t>9</w:t>
                      </w:r>
                    </w:p>
                    <w:p w:rsidR="009B5606" w:rsidRDefault="009B5606" w:rsidP="009B5606"/>
                  </w:txbxContent>
                </v:textbox>
              </v:shape>
            </w:pict>
          </mc:Fallback>
        </mc:AlternateContent>
      </w:r>
    </w:p>
    <w:p w:rsidR="00036B22" w:rsidRPr="00036B22" w:rsidRDefault="00036B22" w:rsidP="00036B22">
      <w:pPr>
        <w:spacing w:after="0"/>
        <w:rPr>
          <w:rFonts w:ascii="Century Gothic" w:hAnsi="Century Gothic"/>
        </w:rPr>
      </w:pPr>
      <w:r w:rsidRPr="00036B22">
        <w:rPr>
          <w:rFonts w:ascii="Century Gothic" w:hAnsi="Century Gothic"/>
        </w:rPr>
        <w:lastRenderedPageBreak/>
        <w:t>10. If we achieve a price that delights you, where will you move to?</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set an expected timeframe.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11. Would you like me to estimate the change-over cost for you?</w:t>
      </w:r>
    </w:p>
    <w:p w:rsidR="00036B22" w:rsidRPr="00036B22" w:rsidRDefault="00036B22" w:rsidP="00036B22">
      <w:pPr>
        <w:spacing w:after="0"/>
        <w:rPr>
          <w:rFonts w:ascii="Century Gothic" w:hAnsi="Century Gothic"/>
          <w:b/>
          <w:bCs/>
          <w:i/>
          <w:iCs/>
        </w:rPr>
      </w:pPr>
      <w:r w:rsidRPr="00036B22">
        <w:rPr>
          <w:rFonts w:ascii="Century Gothic" w:hAnsi="Century Gothic"/>
          <w:b/>
          <w:bCs/>
          <w:i/>
          <w:iCs/>
        </w:rPr>
        <w:t>Strategy: show expertise, establish the feasibility.</w:t>
      </w:r>
    </w:p>
    <w:p w:rsidR="00036B22" w:rsidRPr="00036B22" w:rsidRDefault="00036B22" w:rsidP="00036B22">
      <w:pPr>
        <w:spacing w:after="0"/>
        <w:rPr>
          <w:rFonts w:ascii="Century Gothic" w:hAnsi="Century Gothic"/>
        </w:rPr>
      </w:pPr>
    </w:p>
    <w:p w:rsidR="00036B22" w:rsidRPr="00036B22" w:rsidRDefault="00036B22" w:rsidP="00036B22">
      <w:pPr>
        <w:spacing w:after="0"/>
        <w:rPr>
          <w:rFonts w:ascii="Century Gothic" w:hAnsi="Century Gothic"/>
        </w:rPr>
      </w:pPr>
      <w:r w:rsidRPr="00036B22">
        <w:rPr>
          <w:rFonts w:ascii="Century Gothic" w:hAnsi="Century Gothic"/>
        </w:rPr>
        <w:t>12. Have you seen a marketing strategy recently that has caught your eye?</w:t>
      </w:r>
    </w:p>
    <w:p w:rsidR="00036B22" w:rsidRDefault="00036B22" w:rsidP="00036B22">
      <w:pPr>
        <w:spacing w:after="0"/>
        <w:rPr>
          <w:rFonts w:ascii="Century Gothic" w:hAnsi="Century Gothic"/>
          <w:b/>
          <w:bCs/>
          <w:i/>
          <w:iCs/>
        </w:rPr>
      </w:pPr>
      <w:r w:rsidRPr="00036B22">
        <w:rPr>
          <w:rFonts w:ascii="Century Gothic" w:hAnsi="Century Gothic"/>
          <w:b/>
          <w:bCs/>
          <w:i/>
          <w:iCs/>
        </w:rPr>
        <w:t>Strategy: preferences, points of difference.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13. If you were a buyer, would you see the benefit in that?</w:t>
      </w:r>
    </w:p>
    <w:p w:rsidR="00036B22" w:rsidRDefault="00036B22" w:rsidP="00036B22">
      <w:pPr>
        <w:spacing w:after="0"/>
        <w:rPr>
          <w:rFonts w:ascii="Century Gothic" w:hAnsi="Century Gothic"/>
          <w:b/>
          <w:bCs/>
          <w:i/>
          <w:iCs/>
        </w:rPr>
      </w:pPr>
      <w:r w:rsidRPr="00036B22">
        <w:rPr>
          <w:rFonts w:ascii="Century Gothic" w:hAnsi="Century Gothic"/>
          <w:b/>
          <w:bCs/>
          <w:i/>
          <w:iCs/>
        </w:rPr>
        <w:t>Strategy: gain acceptance.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14. Have you had a property on the market before and how did it go?</w:t>
      </w:r>
    </w:p>
    <w:p w:rsidR="00036B22" w:rsidRDefault="00036B22" w:rsidP="00036B22">
      <w:pPr>
        <w:spacing w:after="0"/>
        <w:rPr>
          <w:rFonts w:ascii="Century Gothic" w:hAnsi="Century Gothic"/>
          <w:b/>
          <w:bCs/>
          <w:i/>
          <w:iCs/>
        </w:rPr>
      </w:pPr>
      <w:r w:rsidRPr="00036B22">
        <w:rPr>
          <w:rFonts w:ascii="Century Gothic" w:hAnsi="Century Gothic"/>
          <w:b/>
          <w:bCs/>
          <w:i/>
          <w:iCs/>
        </w:rPr>
        <w:t>Strategy: explore expectations, previous experiences.</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 xml:space="preserve">15. </w:t>
      </w:r>
      <w:proofErr w:type="gramStart"/>
      <w:r w:rsidRPr="00036B22">
        <w:rPr>
          <w:rFonts w:ascii="Century Gothic" w:hAnsi="Century Gothic"/>
        </w:rPr>
        <w:t>That</w:t>
      </w:r>
      <w:proofErr w:type="gramEnd"/>
      <w:r w:rsidRPr="00036B22">
        <w:rPr>
          <w:rFonts w:ascii="Century Gothic" w:hAnsi="Century Gothic"/>
        </w:rPr>
        <w:t xml:space="preserve"> is going to take a little while. How are you going for time?</w:t>
      </w:r>
    </w:p>
    <w:p w:rsidR="00036B22" w:rsidRDefault="00036B22" w:rsidP="00036B22">
      <w:pPr>
        <w:spacing w:after="0"/>
        <w:rPr>
          <w:rFonts w:ascii="Century Gothic" w:hAnsi="Century Gothic"/>
          <w:b/>
          <w:bCs/>
          <w:i/>
          <w:iCs/>
        </w:rPr>
      </w:pPr>
      <w:r w:rsidRPr="00036B22">
        <w:rPr>
          <w:rFonts w:ascii="Century Gothic" w:hAnsi="Century Gothic"/>
          <w:b/>
          <w:bCs/>
          <w:i/>
          <w:iCs/>
        </w:rPr>
        <w:t>Strategy: explore timeframe.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16. Do you have a good solicitor for handling real estate?</w:t>
      </w:r>
    </w:p>
    <w:p w:rsidR="00036B22" w:rsidRDefault="00036B22" w:rsidP="00036B22">
      <w:pPr>
        <w:spacing w:after="0"/>
        <w:rPr>
          <w:rFonts w:ascii="Century Gothic" w:hAnsi="Century Gothic"/>
          <w:b/>
          <w:bCs/>
          <w:i/>
          <w:iCs/>
        </w:rPr>
      </w:pPr>
      <w:r w:rsidRPr="00036B22">
        <w:rPr>
          <w:rFonts w:ascii="Century Gothic" w:hAnsi="Century Gothic"/>
          <w:b/>
          <w:bCs/>
          <w:i/>
          <w:iCs/>
        </w:rPr>
        <w:t>Strategy: explore timeframe, establish common ground.</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17. How do you feel about having your home open for inspection?</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explore motivations, express empathy.</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18. What are you looking for in a marketing agent?</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explore motivations, express empathy.</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19. Is this all making sense?</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explore motivations, express empathy.</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20. The agent you choose will have a major effect on the price you will receive. How will you</w:t>
      </w:r>
      <w:r>
        <w:rPr>
          <w:rFonts w:ascii="Century Gothic" w:hAnsi="Century Gothic"/>
        </w:rPr>
        <w:t xml:space="preserve"> </w:t>
      </w:r>
      <w:r w:rsidRPr="00036B22">
        <w:rPr>
          <w:rFonts w:ascii="Century Gothic" w:hAnsi="Century Gothic"/>
        </w:rPr>
        <w:t>know that another agent can negotiate effectively for you?</w:t>
      </w:r>
    </w:p>
    <w:p w:rsidR="00036B22" w:rsidRDefault="00036B22" w:rsidP="00036B22">
      <w:pPr>
        <w:spacing w:after="0"/>
        <w:rPr>
          <w:rFonts w:ascii="Century Gothic" w:hAnsi="Century Gothic"/>
          <w:b/>
          <w:bCs/>
          <w:i/>
          <w:iCs/>
        </w:rPr>
      </w:pPr>
      <w:r w:rsidRPr="00036B22">
        <w:rPr>
          <w:rFonts w:ascii="Century Gothic" w:hAnsi="Century Gothic"/>
          <w:b/>
          <w:bCs/>
          <w:i/>
          <w:iCs/>
        </w:rPr>
        <w:t>Strategy: explore expectations, previous experience, engage in a role play or give an</w:t>
      </w:r>
      <w:r>
        <w:rPr>
          <w:rFonts w:ascii="Century Gothic" w:hAnsi="Century Gothic"/>
          <w:b/>
          <w:bCs/>
          <w:i/>
          <w:iCs/>
        </w:rPr>
        <w:t xml:space="preserve"> </w:t>
      </w:r>
      <w:r w:rsidRPr="00036B22">
        <w:rPr>
          <w:rFonts w:ascii="Century Gothic" w:hAnsi="Century Gothic"/>
          <w:b/>
          <w:bCs/>
          <w:i/>
          <w:iCs/>
        </w:rPr>
        <w:t>example.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21. If all the agents charged the same fee, would you list your property with us?</w:t>
      </w:r>
    </w:p>
    <w:p w:rsidR="00036B22" w:rsidRDefault="00036B22" w:rsidP="00036B22">
      <w:pPr>
        <w:spacing w:after="0"/>
        <w:rPr>
          <w:rFonts w:ascii="Century Gothic" w:hAnsi="Century Gothic"/>
          <w:b/>
          <w:bCs/>
          <w:i/>
          <w:iCs/>
        </w:rPr>
      </w:pPr>
      <w:r w:rsidRPr="00036B22">
        <w:rPr>
          <w:rFonts w:ascii="Century Gothic" w:hAnsi="Century Gothic"/>
          <w:b/>
          <w:bCs/>
          <w:i/>
          <w:iCs/>
        </w:rPr>
        <w:t>Strategy: trial close, explore motivation, isolate any concerns.</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22. Suppose that I am working with a buyer who likes your home and is in a position to make</w:t>
      </w:r>
      <w:r>
        <w:rPr>
          <w:rFonts w:ascii="Century Gothic" w:hAnsi="Century Gothic"/>
        </w:rPr>
        <w:t xml:space="preserve"> </w:t>
      </w:r>
      <w:r w:rsidRPr="00036B22">
        <w:rPr>
          <w:rFonts w:ascii="Century Gothic" w:hAnsi="Century Gothic"/>
        </w:rPr>
        <w:t>you an offer. However, they say that they have seen some other homes and would like to</w:t>
      </w:r>
      <w:r>
        <w:rPr>
          <w:rFonts w:ascii="Century Gothic" w:hAnsi="Century Gothic"/>
        </w:rPr>
        <w:t xml:space="preserve"> </w:t>
      </w:r>
      <w:r w:rsidRPr="00036B22">
        <w:rPr>
          <w:rFonts w:ascii="Century Gothic" w:hAnsi="Century Gothic"/>
        </w:rPr>
        <w:t>think it over. What would you like me to do?</w:t>
      </w:r>
    </w:p>
    <w:p w:rsidR="00036B22" w:rsidRDefault="00036B22" w:rsidP="00036B22">
      <w:pPr>
        <w:spacing w:after="0"/>
        <w:rPr>
          <w:rFonts w:ascii="Century Gothic" w:hAnsi="Century Gothic"/>
          <w:b/>
          <w:bCs/>
          <w:i/>
          <w:iCs/>
        </w:rPr>
      </w:pPr>
      <w:r w:rsidRPr="00036B22">
        <w:rPr>
          <w:rFonts w:ascii="Century Gothic" w:hAnsi="Century Gothic"/>
          <w:b/>
          <w:bCs/>
          <w:i/>
          <w:iCs/>
        </w:rPr>
        <w:t>Strategy: establish credibility, show understanding of your duty to complete the sale.</w:t>
      </w:r>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23. Has anyone explained the law of selling?</w:t>
      </w:r>
    </w:p>
    <w:p w:rsidR="00036B22" w:rsidRDefault="00036B22" w:rsidP="00036B22">
      <w:pPr>
        <w:spacing w:after="0"/>
        <w:rPr>
          <w:rFonts w:ascii="Century Gothic" w:hAnsi="Century Gothic"/>
          <w:b/>
          <w:bCs/>
          <w:i/>
          <w:iCs/>
        </w:rPr>
      </w:pPr>
      <w:r>
        <w:rPr>
          <w:rFonts w:ascii="Century Gothic" w:hAnsi="Century Gothic"/>
          <w:b/>
          <w:bCs/>
          <w:i/>
          <w:iCs/>
        </w:rPr>
        <w:t>Strategy: fi</w:t>
      </w:r>
      <w:r w:rsidRPr="00036B22">
        <w:rPr>
          <w:rFonts w:ascii="Century Gothic" w:hAnsi="Century Gothic"/>
          <w:b/>
          <w:bCs/>
          <w:i/>
          <w:iCs/>
        </w:rPr>
        <w:t>nal close, gain acceptance, demonstrate product knowledge.</w:t>
      </w:r>
      <w:bookmarkStart w:id="0" w:name="_GoBack"/>
      <w:bookmarkEnd w:id="0"/>
    </w:p>
    <w:p w:rsidR="00036B22" w:rsidRPr="00036B22" w:rsidRDefault="00036B22" w:rsidP="00036B22">
      <w:pPr>
        <w:spacing w:after="0"/>
        <w:rPr>
          <w:rFonts w:ascii="Century Gothic" w:hAnsi="Century Gothic"/>
          <w:b/>
          <w:bCs/>
          <w:i/>
          <w:iCs/>
        </w:rPr>
      </w:pPr>
    </w:p>
    <w:p w:rsidR="00036B22" w:rsidRPr="00036B22" w:rsidRDefault="00036B22" w:rsidP="00036B22">
      <w:pPr>
        <w:spacing w:after="0"/>
        <w:rPr>
          <w:rFonts w:ascii="Century Gothic" w:hAnsi="Century Gothic"/>
        </w:rPr>
      </w:pPr>
      <w:r w:rsidRPr="00036B22">
        <w:rPr>
          <w:rFonts w:ascii="Century Gothic" w:hAnsi="Century Gothic"/>
        </w:rPr>
        <w:t xml:space="preserve">24. </w:t>
      </w:r>
      <w:proofErr w:type="gramStart"/>
      <w:r w:rsidRPr="00036B22">
        <w:rPr>
          <w:rFonts w:ascii="Century Gothic" w:hAnsi="Century Gothic"/>
        </w:rPr>
        <w:t>Is</w:t>
      </w:r>
      <w:proofErr w:type="gramEnd"/>
      <w:r w:rsidRPr="00036B22">
        <w:rPr>
          <w:rFonts w:ascii="Century Gothic" w:hAnsi="Century Gothic"/>
        </w:rPr>
        <w:t xml:space="preserve"> your feeling today about winning or is it about engaging the very best agent?</w:t>
      </w:r>
    </w:p>
    <w:p w:rsidR="00036B22" w:rsidRPr="00036B22" w:rsidRDefault="009B5606" w:rsidP="00036B22">
      <w:pPr>
        <w:spacing w:after="0"/>
        <w:rPr>
          <w:rFonts w:ascii="Century Gothic" w:hAnsi="Century Gothic"/>
          <w:b/>
          <w:bCs/>
          <w:i/>
          <w:iCs/>
        </w:rPr>
      </w:pPr>
      <w:r>
        <w:rPr>
          <w:noProof/>
          <w:lang w:eastAsia="en-AU"/>
        </w:rPr>
        <mc:AlternateContent>
          <mc:Choice Requires="wps">
            <w:drawing>
              <wp:anchor distT="0" distB="0" distL="114300" distR="114300" simplePos="0" relativeHeight="251661312" behindDoc="0" locked="0" layoutInCell="1" allowOverlap="1" wp14:anchorId="16BF55D2" wp14:editId="454C25F1">
                <wp:simplePos x="0" y="0"/>
                <wp:positionH relativeFrom="column">
                  <wp:posOffset>5676900</wp:posOffset>
                </wp:positionH>
                <wp:positionV relativeFrom="paragraph">
                  <wp:posOffset>771525</wp:posOffset>
                </wp:positionV>
                <wp:extent cx="752475" cy="190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606" w:rsidRPr="00ED64E9" w:rsidRDefault="009B5606" w:rsidP="009B5606">
                            <w:pPr>
                              <w:jc w:val="right"/>
                              <w:rPr>
                                <w:rFonts w:ascii="Arial" w:hAnsi="Arial" w:cs="Arial"/>
                                <w:sz w:val="14"/>
                              </w:rPr>
                            </w:pPr>
                            <w:r w:rsidRPr="00ED64E9">
                              <w:rPr>
                                <w:rFonts w:ascii="Arial" w:hAnsi="Arial" w:cs="Arial"/>
                                <w:sz w:val="14"/>
                              </w:rPr>
                              <w:t xml:space="preserve">Appendix </w:t>
                            </w:r>
                            <w:r>
                              <w:rPr>
                                <w:rFonts w:ascii="Arial" w:hAnsi="Arial" w:cs="Arial"/>
                                <w:sz w:val="14"/>
                              </w:rPr>
                              <w:t>9</w:t>
                            </w:r>
                          </w:p>
                          <w:p w:rsidR="009B5606" w:rsidRDefault="009B5606" w:rsidP="009B5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55D2" id="Text Box 2" o:spid="_x0000_s1027" type="#_x0000_t202" style="position:absolute;margin-left:447pt;margin-top:60.75pt;width:59.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" fillcolor="white [3201]" stroked="f" strokeweight=".5pt">
                <v:textbox>
                  <w:txbxContent>
                    <w:p w:rsidR="009B5606" w:rsidRPr="00ED64E9" w:rsidRDefault="009B5606" w:rsidP="009B5606">
                      <w:pPr>
                        <w:jc w:val="right"/>
                        <w:rPr>
                          <w:rFonts w:ascii="Arial" w:hAnsi="Arial" w:cs="Arial"/>
                          <w:sz w:val="14"/>
                        </w:rPr>
                      </w:pPr>
                      <w:r w:rsidRPr="00ED64E9">
                        <w:rPr>
                          <w:rFonts w:ascii="Arial" w:hAnsi="Arial" w:cs="Arial"/>
                          <w:sz w:val="14"/>
                        </w:rPr>
                        <w:t xml:space="preserve">Appendix </w:t>
                      </w:r>
                      <w:r>
                        <w:rPr>
                          <w:rFonts w:ascii="Arial" w:hAnsi="Arial" w:cs="Arial"/>
                          <w:sz w:val="14"/>
                        </w:rPr>
                        <w:t>9</w:t>
                      </w:r>
                    </w:p>
                    <w:p w:rsidR="009B5606" w:rsidRDefault="009B5606" w:rsidP="009B5606"/>
                  </w:txbxContent>
                </v:textbox>
              </v:shape>
            </w:pict>
          </mc:Fallback>
        </mc:AlternateContent>
      </w:r>
      <w:r w:rsidR="00036B22" w:rsidRPr="00036B22">
        <w:rPr>
          <w:rFonts w:ascii="Century Gothic" w:hAnsi="Century Gothic"/>
          <w:b/>
          <w:bCs/>
          <w:i/>
          <w:iCs/>
        </w:rPr>
        <w:t xml:space="preserve">Strategy: reinforce credibility, show understanding, </w:t>
      </w:r>
      <w:proofErr w:type="gramStart"/>
      <w:r w:rsidR="00036B22" w:rsidRPr="00036B22">
        <w:rPr>
          <w:rFonts w:ascii="Century Gothic" w:hAnsi="Century Gothic"/>
          <w:b/>
          <w:bCs/>
          <w:i/>
          <w:iCs/>
        </w:rPr>
        <w:t>confront</w:t>
      </w:r>
      <w:proofErr w:type="gramEnd"/>
      <w:r w:rsidR="00036B22" w:rsidRPr="00036B22">
        <w:rPr>
          <w:rFonts w:ascii="Century Gothic" w:hAnsi="Century Gothic"/>
          <w:b/>
          <w:bCs/>
          <w:i/>
          <w:iCs/>
        </w:rPr>
        <w:t xml:space="preserve"> the fee issue head on.</w:t>
      </w:r>
    </w:p>
    <w:sectPr w:rsidR="00036B22" w:rsidRPr="0003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2"/>
    <w:rsid w:val="00036B22"/>
    <w:rsid w:val="009B5606"/>
    <w:rsid w:val="00C34546"/>
    <w:rsid w:val="00CC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0DB9-F768-40C9-B4AB-53FC1370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6B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B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36B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36B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6B2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2</cp:revision>
  <dcterms:created xsi:type="dcterms:W3CDTF">2014-07-08T06:47:00Z</dcterms:created>
  <dcterms:modified xsi:type="dcterms:W3CDTF">2014-07-29T03:33:00Z</dcterms:modified>
</cp:coreProperties>
</file>